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0F77" w14:textId="77777777" w:rsidR="00EB0799" w:rsidRDefault="00EB0799" w:rsidP="00EB0799">
      <w:pPr>
        <w:ind w:hanging="1"/>
        <w:jc w:val="center"/>
        <w:rPr>
          <w:b/>
          <w:bCs/>
          <w:sz w:val="22"/>
          <w:szCs w:val="22"/>
        </w:rPr>
      </w:pPr>
      <w:r w:rsidRPr="007B4E99">
        <w:rPr>
          <w:b/>
          <w:bCs/>
          <w:sz w:val="22"/>
          <w:szCs w:val="22"/>
        </w:rPr>
        <w:t xml:space="preserve">ШВЕЙЦАРИЯ </w:t>
      </w:r>
      <w:r>
        <w:rPr>
          <w:b/>
          <w:bCs/>
          <w:sz w:val="22"/>
          <w:szCs w:val="22"/>
        </w:rPr>
        <w:t>–</w:t>
      </w:r>
      <w:r w:rsidRPr="007B4E99">
        <w:rPr>
          <w:b/>
          <w:bCs/>
          <w:sz w:val="22"/>
          <w:szCs w:val="22"/>
        </w:rPr>
        <w:t xml:space="preserve"> ИТАЛИЯ</w:t>
      </w:r>
    </w:p>
    <w:p w14:paraId="4A1C2C42" w14:textId="77777777" w:rsidR="00EB0799" w:rsidRDefault="00EB0799" w:rsidP="00EB0799">
      <w:pPr>
        <w:ind w:hanging="1"/>
        <w:jc w:val="center"/>
        <w:rPr>
          <w:b/>
          <w:bCs/>
          <w:sz w:val="22"/>
          <w:szCs w:val="22"/>
        </w:rPr>
      </w:pPr>
    </w:p>
    <w:p w14:paraId="35DACCA0" w14:textId="77777777" w:rsidR="00EB0799" w:rsidRDefault="00EB0799" w:rsidP="00EB0799">
      <w:pPr>
        <w:ind w:hanging="1"/>
        <w:jc w:val="center"/>
        <w:rPr>
          <w:b/>
          <w:bCs/>
          <w:sz w:val="22"/>
          <w:szCs w:val="22"/>
        </w:rPr>
      </w:pPr>
      <w:r w:rsidRPr="007B4E99">
        <w:rPr>
          <w:b/>
          <w:bCs/>
          <w:sz w:val="22"/>
          <w:szCs w:val="22"/>
        </w:rPr>
        <w:t>НЮРНБЕРГ- ЦЮРИХ - ЛЮЦЕРН* - МИЛАН (2 дня) – ЛУГАНО - озеро КОМО* - ТУРИН* - ЛИХТЕНШТЕЙН - ВРОЦЛАВ*</w:t>
      </w:r>
    </w:p>
    <w:p w14:paraId="25E8D824" w14:textId="77777777" w:rsidR="00EB0799" w:rsidRDefault="00EB0799" w:rsidP="00EB0799">
      <w:pPr>
        <w:ind w:hang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 дней/6 ночей</w:t>
      </w:r>
    </w:p>
    <w:p w14:paraId="70B89186" w14:textId="77777777" w:rsidR="00EB0799" w:rsidRDefault="00EB0799" w:rsidP="00EB0799">
      <w:pPr>
        <w:ind w:hanging="1"/>
        <w:jc w:val="center"/>
        <w:rPr>
          <w:b/>
          <w:bCs/>
          <w:sz w:val="22"/>
          <w:szCs w:val="22"/>
        </w:rPr>
      </w:pPr>
    </w:p>
    <w:p w14:paraId="73B3C793" w14:textId="77777777" w:rsidR="00EB0799" w:rsidRPr="008A74E4" w:rsidRDefault="00EB0799" w:rsidP="00EB0799">
      <w:pPr>
        <w:ind w:hanging="1"/>
        <w:jc w:val="center"/>
        <w:rPr>
          <w:b/>
          <w:bCs/>
          <w:sz w:val="22"/>
          <w:szCs w:val="22"/>
        </w:rPr>
      </w:pP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EB0799" w14:paraId="32A3F0F5" w14:textId="77777777" w:rsidTr="00B237B8">
        <w:trPr>
          <w:trHeight w:val="149"/>
        </w:trPr>
        <w:tc>
          <w:tcPr>
            <w:tcW w:w="11170" w:type="dxa"/>
            <w:shd w:val="clear" w:color="auto" w:fill="B8CCE4"/>
          </w:tcPr>
          <w:p w14:paraId="52FC4305" w14:textId="77777777" w:rsidR="00EB0799" w:rsidRPr="00F76F80" w:rsidRDefault="00EB0799" w:rsidP="00B237B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 день: ПРИЯТНОГО ПУТЕШЕСТВИЯ</w:t>
            </w:r>
          </w:p>
        </w:tc>
      </w:tr>
      <w:tr w:rsidR="00EB0799" w:rsidRPr="000757E3" w14:paraId="00E576F5" w14:textId="77777777" w:rsidTr="00B237B8">
        <w:trPr>
          <w:trHeight w:val="482"/>
        </w:trPr>
        <w:tc>
          <w:tcPr>
            <w:tcW w:w="11170" w:type="dxa"/>
          </w:tcPr>
          <w:p w14:paraId="565FAE2F" w14:textId="77777777" w:rsidR="00EB0799" w:rsidRPr="000C3ACA" w:rsidRDefault="00EB0799" w:rsidP="00B237B8">
            <w:pPr>
              <w:jc w:val="both"/>
              <w:rPr>
                <w:b/>
                <w:i/>
                <w:sz w:val="18"/>
                <w:szCs w:val="18"/>
              </w:rPr>
            </w:pPr>
            <w:r w:rsidRPr="000C3ACA">
              <w:rPr>
                <w:b/>
                <w:i/>
                <w:sz w:val="18"/>
                <w:szCs w:val="18"/>
              </w:rPr>
              <w:t>Выезд в тур днём ранее (ориентировочно в 1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0C3ACA">
              <w:rPr>
                <w:b/>
                <w:i/>
                <w:sz w:val="18"/>
                <w:szCs w:val="18"/>
              </w:rPr>
              <w:t>:</w:t>
            </w:r>
            <w:r>
              <w:rPr>
                <w:b/>
                <w:i/>
                <w:sz w:val="18"/>
                <w:szCs w:val="18"/>
              </w:rPr>
              <w:t>0</w:t>
            </w:r>
            <w:r w:rsidRPr="000C3ACA">
              <w:rPr>
                <w:b/>
                <w:i/>
                <w:sz w:val="18"/>
                <w:szCs w:val="18"/>
              </w:rPr>
              <w:t>0 из Минска, а/в Центральный, в зависимости от ситуации на границе)</w:t>
            </w:r>
          </w:p>
          <w:p w14:paraId="2FAA3058" w14:textId="77777777" w:rsidR="00EB0799" w:rsidRPr="000C3ACA" w:rsidRDefault="00EB0799" w:rsidP="00B237B8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___________________________________</w:t>
            </w:r>
          </w:p>
          <w:p w14:paraId="2F0D6FB2" w14:textId="77777777" w:rsidR="00EB0799" w:rsidRPr="007B4E99" w:rsidRDefault="00EB0799" w:rsidP="00B237B8">
            <w:pPr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182BD55" w14:textId="77777777" w:rsidR="00EB0799" w:rsidRDefault="00EB0799" w:rsidP="00B237B8">
            <w:pPr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Переезд (~720 км) на ночлег в отеле на территории Польши.</w:t>
            </w:r>
          </w:p>
          <w:p w14:paraId="7FA62C28" w14:textId="77777777" w:rsidR="00EB0799" w:rsidRDefault="00EB0799" w:rsidP="00B237B8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При благоприятном прохождении границы, по желанию </w:t>
            </w:r>
            <w:r>
              <w:rPr>
                <w:sz w:val="18"/>
                <w:szCs w:val="18"/>
              </w:rPr>
              <w:t xml:space="preserve">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24F90946" w14:textId="77777777" w:rsidR="00EB0799" w:rsidRPr="000C3ACA" w:rsidRDefault="00EB0799" w:rsidP="00EB079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  <w:highlight w:val="white"/>
              </w:rPr>
              <w:t>Экскурсия в</w:t>
            </w:r>
            <w:r>
              <w:rPr>
                <w:sz w:val="18"/>
                <w:szCs w:val="18"/>
              </w:rPr>
              <w:t>о Вроцлав</w:t>
            </w:r>
          </w:p>
        </w:tc>
      </w:tr>
      <w:tr w:rsidR="00EB0799" w14:paraId="79FC327F" w14:textId="77777777" w:rsidTr="00B237B8">
        <w:trPr>
          <w:trHeight w:val="131"/>
        </w:trPr>
        <w:tc>
          <w:tcPr>
            <w:tcW w:w="11170" w:type="dxa"/>
            <w:shd w:val="clear" w:color="auto" w:fill="B8CCE4"/>
          </w:tcPr>
          <w:p w14:paraId="7E115524" w14:textId="77777777" w:rsidR="00EB0799" w:rsidRDefault="00EB0799" w:rsidP="00B237B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 день: </w:t>
            </w:r>
            <w:r w:rsidRPr="007B4E99">
              <w:rPr>
                <w:b/>
                <w:sz w:val="18"/>
                <w:szCs w:val="18"/>
              </w:rPr>
              <w:t>НЮРНБЕРГ</w:t>
            </w:r>
          </w:p>
        </w:tc>
      </w:tr>
      <w:tr w:rsidR="00EB0799" w:rsidRPr="000757E3" w14:paraId="79AF9CD4" w14:textId="77777777" w:rsidTr="00B237B8">
        <w:trPr>
          <w:trHeight w:val="580"/>
        </w:trPr>
        <w:tc>
          <w:tcPr>
            <w:tcW w:w="11170" w:type="dxa"/>
          </w:tcPr>
          <w:p w14:paraId="5B2A3795" w14:textId="77777777" w:rsidR="00EB0799" w:rsidRPr="007B4E99" w:rsidRDefault="00EB0799" w:rsidP="00B237B8">
            <w:pPr>
              <w:jc w:val="both"/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Завтрак.</w:t>
            </w:r>
          </w:p>
          <w:p w14:paraId="7DA33C4C" w14:textId="77777777" w:rsidR="00EB0799" w:rsidRPr="007B4E99" w:rsidRDefault="00EB0799" w:rsidP="00B237B8">
            <w:pPr>
              <w:jc w:val="both"/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Переезд (~420 км) в Нюрнберг.</w:t>
            </w:r>
            <w:r>
              <w:rPr>
                <w:sz w:val="18"/>
                <w:szCs w:val="18"/>
              </w:rPr>
              <w:t xml:space="preserve"> </w:t>
            </w:r>
            <w:r w:rsidRPr="007B4E99">
              <w:rPr>
                <w:sz w:val="18"/>
                <w:szCs w:val="18"/>
              </w:rPr>
              <w:t>Обзорная экскурсия по Нюрнбергу </w:t>
            </w:r>
          </w:p>
          <w:p w14:paraId="7A4D2265" w14:textId="77777777" w:rsidR="00EB0799" w:rsidRPr="007B4E99" w:rsidRDefault="00EB0799" w:rsidP="00B237B8">
            <w:pPr>
              <w:jc w:val="both"/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Свободное время.</w:t>
            </w:r>
          </w:p>
          <w:p w14:paraId="7C2D8761" w14:textId="77777777" w:rsidR="00EB0799" w:rsidRPr="00F76F80" w:rsidRDefault="00EB0799" w:rsidP="00B237B8">
            <w:pPr>
              <w:jc w:val="both"/>
              <w:rPr>
                <w:sz w:val="18"/>
                <w:szCs w:val="18"/>
              </w:rPr>
            </w:pPr>
            <w:r w:rsidRPr="007B4E99">
              <w:rPr>
                <w:sz w:val="18"/>
                <w:szCs w:val="18"/>
              </w:rPr>
              <w:t>Переезд (~210 км) в отеле на территории Германии.</w:t>
            </w:r>
          </w:p>
        </w:tc>
      </w:tr>
      <w:tr w:rsidR="00EB0799" w:rsidRPr="000757E3" w14:paraId="3567BA4C" w14:textId="77777777" w:rsidTr="00B237B8">
        <w:trPr>
          <w:trHeight w:val="333"/>
        </w:trPr>
        <w:tc>
          <w:tcPr>
            <w:tcW w:w="11170" w:type="dxa"/>
            <w:shd w:val="clear" w:color="auto" w:fill="B8CCE4"/>
          </w:tcPr>
          <w:p w14:paraId="61207650" w14:textId="77777777" w:rsidR="00EB0799" w:rsidRPr="000C3ACA" w:rsidRDefault="00EB0799" w:rsidP="00B237B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C3ACA">
              <w:rPr>
                <w:b/>
                <w:sz w:val="18"/>
                <w:szCs w:val="18"/>
              </w:rPr>
              <w:t xml:space="preserve">3 </w:t>
            </w:r>
            <w:proofErr w:type="gramStart"/>
            <w:r w:rsidRPr="000C3ACA">
              <w:rPr>
                <w:b/>
                <w:sz w:val="18"/>
                <w:szCs w:val="18"/>
              </w:rPr>
              <w:t xml:space="preserve">день: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74EA7">
              <w:rPr>
                <w:b/>
                <w:sz w:val="18"/>
                <w:szCs w:val="18"/>
              </w:rPr>
              <w:t>ЦЮРИХ</w:t>
            </w:r>
            <w:proofErr w:type="gramEnd"/>
            <w:r w:rsidRPr="00774EA7">
              <w:rPr>
                <w:b/>
                <w:sz w:val="18"/>
                <w:szCs w:val="18"/>
              </w:rPr>
              <w:t xml:space="preserve">  – ЛЮЦЕРН* </w:t>
            </w:r>
          </w:p>
        </w:tc>
      </w:tr>
      <w:tr w:rsidR="00EB0799" w:rsidRPr="000757E3" w14:paraId="53C86DED" w14:textId="77777777" w:rsidTr="00B237B8">
        <w:trPr>
          <w:trHeight w:val="757"/>
        </w:trPr>
        <w:tc>
          <w:tcPr>
            <w:tcW w:w="11170" w:type="dxa"/>
          </w:tcPr>
          <w:p w14:paraId="6762CA47" w14:textId="77777777" w:rsidR="00EB0799" w:rsidRPr="00774EA7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Завтрак.</w:t>
            </w:r>
          </w:p>
          <w:p w14:paraId="53F6E95F" w14:textId="77777777" w:rsidR="00EB0799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Переезд в Цюрих (~210 км)​​​​​​​. Обзорная экскурсия по Цюриху </w:t>
            </w:r>
          </w:p>
          <w:p w14:paraId="4263CAB6" w14:textId="77777777" w:rsidR="00EB0799" w:rsidRPr="00774EA7" w:rsidRDefault="00EB0799" w:rsidP="00B237B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096482DC" w14:textId="77777777" w:rsidR="00EB0799" w:rsidRPr="00774EA7" w:rsidRDefault="00EB0799" w:rsidP="00EB0799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Люцерн</w:t>
            </w:r>
          </w:p>
          <w:p w14:paraId="6FFCE41F" w14:textId="77777777" w:rsidR="00EB0799" w:rsidRPr="000C3ACA" w:rsidRDefault="00EB0799" w:rsidP="00B237B8">
            <w:pPr>
              <w:rPr>
                <w:sz w:val="18"/>
                <w:szCs w:val="18"/>
                <w:highlight w:val="yellow"/>
              </w:rPr>
            </w:pPr>
            <w:r w:rsidRPr="00774EA7">
              <w:rPr>
                <w:sz w:val="18"/>
                <w:szCs w:val="18"/>
              </w:rPr>
              <w:t>Переезд на ночлег на территории Италии, в пригороде Милана (~245 км).</w:t>
            </w:r>
          </w:p>
        </w:tc>
      </w:tr>
      <w:tr w:rsidR="00EB0799" w:rsidRPr="000757E3" w14:paraId="3C58F304" w14:textId="77777777" w:rsidTr="00B237B8">
        <w:trPr>
          <w:trHeight w:val="189"/>
        </w:trPr>
        <w:tc>
          <w:tcPr>
            <w:tcW w:w="11170" w:type="dxa"/>
            <w:shd w:val="clear" w:color="auto" w:fill="B8CCE4"/>
          </w:tcPr>
          <w:p w14:paraId="4B2DEFE5" w14:textId="77777777" w:rsidR="00EB0799" w:rsidRPr="00F76F80" w:rsidRDefault="00EB0799" w:rsidP="00B237B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F76F80">
              <w:rPr>
                <w:b/>
                <w:sz w:val="18"/>
                <w:szCs w:val="18"/>
              </w:rPr>
              <w:t xml:space="preserve">4 день: </w:t>
            </w:r>
            <w:r w:rsidRPr="00774EA7">
              <w:rPr>
                <w:b/>
                <w:sz w:val="18"/>
                <w:szCs w:val="18"/>
              </w:rPr>
              <w:t>МИЛАН – ЛУГАНО* - КОМО*</w:t>
            </w:r>
          </w:p>
        </w:tc>
      </w:tr>
      <w:tr w:rsidR="00EB0799" w:rsidRPr="000757E3" w14:paraId="0C280053" w14:textId="77777777" w:rsidTr="00B237B8">
        <w:trPr>
          <w:trHeight w:val="1197"/>
        </w:trPr>
        <w:tc>
          <w:tcPr>
            <w:tcW w:w="11170" w:type="dxa"/>
          </w:tcPr>
          <w:p w14:paraId="3B6FBD97" w14:textId="77777777" w:rsidR="00EB0799" w:rsidRPr="00774EA7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Завтрак.​​​​​​​ Переезд в Милан (~50 км). Обзорная экскурсия по городу </w:t>
            </w:r>
          </w:p>
          <w:p w14:paraId="48C91B3A" w14:textId="77777777" w:rsidR="00EB0799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Свободное время.</w:t>
            </w:r>
          </w:p>
          <w:p w14:paraId="662663F3" w14:textId="77777777" w:rsidR="00EB0799" w:rsidRDefault="00EB0799" w:rsidP="00B23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 оплачивается</w:t>
            </w:r>
            <w:r w:rsidRPr="00774EA7">
              <w:rPr>
                <w:sz w:val="18"/>
                <w:szCs w:val="18"/>
              </w:rPr>
              <w:t>:</w:t>
            </w:r>
          </w:p>
          <w:p w14:paraId="69D53FFC" w14:textId="77777777" w:rsidR="00EB0799" w:rsidRPr="00774EA7" w:rsidRDefault="00EB0799" w:rsidP="00EB0799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Лугано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Комо</w:t>
            </w:r>
            <w:proofErr w:type="spellEnd"/>
          </w:p>
          <w:p w14:paraId="3504972A" w14:textId="77777777" w:rsidR="00EB0799" w:rsidRPr="000C3ACA" w:rsidRDefault="00EB0799" w:rsidP="00B237B8">
            <w:pPr>
              <w:rPr>
                <w:sz w:val="18"/>
                <w:szCs w:val="18"/>
                <w:highlight w:val="yellow"/>
              </w:rPr>
            </w:pPr>
            <w:r w:rsidRPr="00774EA7">
              <w:rPr>
                <w:sz w:val="18"/>
                <w:szCs w:val="18"/>
              </w:rPr>
              <w:t>Возвращение в отель на территории Италии.</w:t>
            </w:r>
          </w:p>
        </w:tc>
      </w:tr>
      <w:tr w:rsidR="00EB0799" w:rsidRPr="000757E3" w14:paraId="43C9532D" w14:textId="77777777" w:rsidTr="00B237B8">
        <w:trPr>
          <w:trHeight w:val="189"/>
        </w:trPr>
        <w:tc>
          <w:tcPr>
            <w:tcW w:w="11170" w:type="dxa"/>
            <w:shd w:val="clear" w:color="auto" w:fill="B8CCE4"/>
          </w:tcPr>
          <w:p w14:paraId="75A1305D" w14:textId="77777777" w:rsidR="00EB0799" w:rsidRPr="00F76F80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 w:rsidRPr="00F76F80">
              <w:rPr>
                <w:b/>
                <w:sz w:val="18"/>
                <w:szCs w:val="18"/>
              </w:rPr>
              <w:t xml:space="preserve">5 день: </w:t>
            </w:r>
            <w:r w:rsidRPr="00774EA7">
              <w:rPr>
                <w:b/>
                <w:sz w:val="18"/>
                <w:szCs w:val="18"/>
              </w:rPr>
              <w:t>МИЛАН – ТУРИН* </w:t>
            </w:r>
          </w:p>
        </w:tc>
      </w:tr>
      <w:tr w:rsidR="00EB0799" w:rsidRPr="000757E3" w14:paraId="6E1B9E4E" w14:textId="77777777" w:rsidTr="00B237B8">
        <w:trPr>
          <w:trHeight w:val="910"/>
        </w:trPr>
        <w:tc>
          <w:tcPr>
            <w:tcW w:w="11170" w:type="dxa"/>
            <w:shd w:val="clear" w:color="auto" w:fill="FFFFFF"/>
          </w:tcPr>
          <w:p w14:paraId="1D88B4B3" w14:textId="77777777" w:rsidR="00EB0799" w:rsidRPr="00774EA7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Завтрак</w:t>
            </w:r>
          </w:p>
          <w:p w14:paraId="2088F838" w14:textId="77777777" w:rsidR="00EB0799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 xml:space="preserve">Свободный день в Милане. От отеля в город и обратно используется общественный </w:t>
            </w:r>
            <w:proofErr w:type="spellStart"/>
            <w:r w:rsidRPr="00774EA7">
              <w:rPr>
                <w:sz w:val="18"/>
                <w:szCs w:val="18"/>
              </w:rPr>
              <w:t>транпорт</w:t>
            </w:r>
            <w:proofErr w:type="spellEnd"/>
            <w:r w:rsidRPr="00774EA7">
              <w:rPr>
                <w:sz w:val="18"/>
                <w:szCs w:val="18"/>
              </w:rPr>
              <w:t>. Билеты на общественный транспорт приобретаются самостоятельно.</w:t>
            </w:r>
          </w:p>
          <w:p w14:paraId="41A730DE" w14:textId="77777777" w:rsidR="00EB0799" w:rsidRPr="00774EA7" w:rsidRDefault="00EB0799" w:rsidP="00B237B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460A9B26" w14:textId="77777777" w:rsidR="00EB0799" w:rsidRPr="00774EA7" w:rsidRDefault="00EB0799" w:rsidP="00EB0799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Турин</w:t>
            </w:r>
          </w:p>
          <w:p w14:paraId="1FEEED3A" w14:textId="77777777" w:rsidR="00EB0799" w:rsidRPr="00774EA7" w:rsidRDefault="00EB0799" w:rsidP="00EB0799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Королевский дворец</w:t>
            </w:r>
          </w:p>
          <w:p w14:paraId="2C0F9D8B" w14:textId="77777777" w:rsidR="00EB0799" w:rsidRPr="00F76F80" w:rsidRDefault="00EB0799" w:rsidP="00B237B8">
            <w:pPr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Ночлег в отеле</w:t>
            </w:r>
          </w:p>
        </w:tc>
      </w:tr>
      <w:tr w:rsidR="00EB0799" w14:paraId="573DD5EA" w14:textId="77777777" w:rsidTr="00B237B8">
        <w:trPr>
          <w:trHeight w:val="213"/>
        </w:trPr>
        <w:tc>
          <w:tcPr>
            <w:tcW w:w="11170" w:type="dxa"/>
            <w:shd w:val="clear" w:color="auto" w:fill="B8CCE4"/>
          </w:tcPr>
          <w:p w14:paraId="34951B1C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день: </w:t>
            </w:r>
            <w:r w:rsidRPr="00774EA7">
              <w:rPr>
                <w:b/>
                <w:sz w:val="18"/>
                <w:szCs w:val="18"/>
              </w:rPr>
              <w:t>ЛИХТЕНШТЕЙН</w:t>
            </w:r>
          </w:p>
        </w:tc>
      </w:tr>
      <w:tr w:rsidR="00EB0799" w:rsidRPr="000757E3" w14:paraId="609C8F08" w14:textId="77777777" w:rsidTr="00B237B8">
        <w:trPr>
          <w:trHeight w:val="841"/>
        </w:trPr>
        <w:tc>
          <w:tcPr>
            <w:tcW w:w="11170" w:type="dxa"/>
            <w:shd w:val="clear" w:color="auto" w:fill="FFFFFF"/>
          </w:tcPr>
          <w:p w14:paraId="7A445C8D" w14:textId="77777777" w:rsidR="00EB0799" w:rsidRPr="00774EA7" w:rsidRDefault="00EB0799" w:rsidP="00B237B8">
            <w:pPr>
              <w:jc w:val="both"/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Ранний завтрак.</w:t>
            </w:r>
          </w:p>
          <w:p w14:paraId="2B9F98AA" w14:textId="77777777" w:rsidR="00EB0799" w:rsidRPr="00774EA7" w:rsidRDefault="00EB0799" w:rsidP="00B237B8">
            <w:pPr>
              <w:jc w:val="both"/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Переезд (~270 км) в Вадуц – столицу Лихтенштейн.</w:t>
            </w:r>
          </w:p>
          <w:p w14:paraId="24B08CF3" w14:textId="77777777" w:rsidR="00EB0799" w:rsidRPr="00774EA7" w:rsidRDefault="00EB0799" w:rsidP="00B237B8">
            <w:pPr>
              <w:jc w:val="both"/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Знакомство в гордом Вадуц  </w:t>
            </w:r>
          </w:p>
          <w:p w14:paraId="241BFBEE" w14:textId="77777777" w:rsidR="00EB0799" w:rsidRPr="000C3ACA" w:rsidRDefault="00EB0799" w:rsidP="00B237B8">
            <w:pPr>
              <w:jc w:val="both"/>
              <w:rPr>
                <w:sz w:val="18"/>
                <w:szCs w:val="18"/>
              </w:rPr>
            </w:pPr>
            <w:r w:rsidRPr="00774EA7">
              <w:rPr>
                <w:sz w:val="18"/>
                <w:szCs w:val="18"/>
              </w:rPr>
              <w:t>Переезд (~750 км) в отель на территории Польши. Позднее прибытие в отель.</w:t>
            </w:r>
          </w:p>
        </w:tc>
      </w:tr>
      <w:tr w:rsidR="00EB0799" w14:paraId="2B8FFA40" w14:textId="77777777" w:rsidTr="00B237B8">
        <w:trPr>
          <w:trHeight w:val="107"/>
        </w:trPr>
        <w:tc>
          <w:tcPr>
            <w:tcW w:w="11170" w:type="dxa"/>
            <w:shd w:val="clear" w:color="auto" w:fill="B8CCE4"/>
          </w:tcPr>
          <w:p w14:paraId="7128213C" w14:textId="77777777" w:rsidR="00EB0799" w:rsidRDefault="00EB0799" w:rsidP="00B237B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7 день: </w:t>
            </w:r>
            <w:r w:rsidRPr="00F76F80">
              <w:rPr>
                <w:b/>
                <w:sz w:val="18"/>
                <w:szCs w:val="18"/>
              </w:rPr>
              <w:t>ДОРОГА ДОМОЙ</w:t>
            </w:r>
          </w:p>
        </w:tc>
      </w:tr>
      <w:tr w:rsidR="00EB0799" w:rsidRPr="008A74E4" w14:paraId="5A606A76" w14:textId="77777777" w:rsidTr="00B237B8">
        <w:trPr>
          <w:trHeight w:val="380"/>
        </w:trPr>
        <w:tc>
          <w:tcPr>
            <w:tcW w:w="11170" w:type="dxa"/>
            <w:shd w:val="clear" w:color="auto" w:fill="auto"/>
          </w:tcPr>
          <w:p w14:paraId="4D80420A" w14:textId="77777777" w:rsidR="00EB0799" w:rsidRPr="008A74E4" w:rsidRDefault="00EB0799" w:rsidP="00B237B8">
            <w:pPr>
              <w:rPr>
                <w:sz w:val="18"/>
                <w:szCs w:val="18"/>
              </w:rPr>
            </w:pPr>
            <w:r w:rsidRPr="008A74E4">
              <w:rPr>
                <w:sz w:val="18"/>
                <w:szCs w:val="18"/>
              </w:rPr>
              <w:t>Завтрак в отеле</w:t>
            </w:r>
          </w:p>
          <w:p w14:paraId="4C725CD6" w14:textId="77777777" w:rsidR="00EB0799" w:rsidRPr="008A74E4" w:rsidRDefault="00EB0799" w:rsidP="00B237B8">
            <w:pPr>
              <w:rPr>
                <w:sz w:val="18"/>
                <w:szCs w:val="18"/>
                <w:highlight w:val="yellow"/>
              </w:rPr>
            </w:pPr>
            <w:r w:rsidRPr="008A74E4">
              <w:rPr>
                <w:sz w:val="18"/>
                <w:szCs w:val="18"/>
              </w:rPr>
              <w:t>Транз</w:t>
            </w:r>
            <w:r>
              <w:rPr>
                <w:sz w:val="18"/>
                <w:szCs w:val="18"/>
              </w:rPr>
              <w:t>и</w:t>
            </w:r>
            <w:r w:rsidRPr="008A74E4">
              <w:rPr>
                <w:sz w:val="18"/>
                <w:szCs w:val="18"/>
              </w:rPr>
              <w:t>т (~700 км) по территории Польши. Прохождение границы.</w:t>
            </w:r>
          </w:p>
        </w:tc>
      </w:tr>
      <w:tr w:rsidR="00EB0799" w14:paraId="3A9D8E4F" w14:textId="77777777" w:rsidTr="00B237B8">
        <w:trPr>
          <w:trHeight w:val="135"/>
        </w:trPr>
        <w:tc>
          <w:tcPr>
            <w:tcW w:w="11170" w:type="dxa"/>
            <w:shd w:val="clear" w:color="auto" w:fill="B8CCE4"/>
          </w:tcPr>
          <w:p w14:paraId="3FE12036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день: </w:t>
            </w:r>
            <w:r w:rsidRPr="00F76F80">
              <w:rPr>
                <w:b/>
                <w:sz w:val="18"/>
                <w:szCs w:val="18"/>
              </w:rPr>
              <w:t>С ВОЗВРАЩЕНИЕМ!</w:t>
            </w:r>
          </w:p>
        </w:tc>
      </w:tr>
      <w:tr w:rsidR="00EB0799" w:rsidRPr="000757E3" w14:paraId="67ACC354" w14:textId="77777777" w:rsidTr="00B237B8">
        <w:trPr>
          <w:trHeight w:val="305"/>
        </w:trPr>
        <w:tc>
          <w:tcPr>
            <w:tcW w:w="11170" w:type="dxa"/>
          </w:tcPr>
          <w:p w14:paraId="49694C9B" w14:textId="77777777" w:rsidR="00EB0799" w:rsidRPr="00F76F80" w:rsidRDefault="00EB0799" w:rsidP="00B237B8">
            <w:pPr>
              <w:rPr>
                <w:color w:val="000000"/>
                <w:sz w:val="18"/>
                <w:szCs w:val="18"/>
              </w:rPr>
            </w:pPr>
            <w:r w:rsidRPr="00F76F80">
              <w:rPr>
                <w:sz w:val="18"/>
                <w:szCs w:val="18"/>
              </w:rPr>
              <w:t xml:space="preserve"> Транзит по территории Беларуси (~350 км).</w:t>
            </w:r>
            <w:r>
              <w:rPr>
                <w:sz w:val="18"/>
                <w:szCs w:val="18"/>
              </w:rPr>
              <w:t xml:space="preserve"> Прибытие в Минск в первой половине дня</w:t>
            </w:r>
          </w:p>
        </w:tc>
      </w:tr>
    </w:tbl>
    <w:p w14:paraId="69CE525E" w14:textId="77777777" w:rsidR="00EB0799" w:rsidRDefault="00EB0799" w:rsidP="00EB0799">
      <w:pPr>
        <w:ind w:left="180" w:firstLine="180"/>
        <w:rPr>
          <w:rFonts w:ascii="Arial" w:hAnsi="Arial" w:cs="Arial"/>
          <w:color w:val="221E1F"/>
          <w:sz w:val="14"/>
          <w:szCs w:val="14"/>
        </w:rPr>
      </w:pPr>
    </w:p>
    <w:p w14:paraId="2B3ACCB9" w14:textId="77777777" w:rsidR="00EB0799" w:rsidRPr="00E244D6" w:rsidRDefault="00EB0799" w:rsidP="00EB0799">
      <w:pPr>
        <w:ind w:left="180" w:firstLine="180"/>
        <w:rPr>
          <w:rFonts w:ascii="Arial" w:hAnsi="Arial" w:cs="Arial"/>
          <w:color w:val="221E1F"/>
          <w:sz w:val="14"/>
          <w:szCs w:val="14"/>
        </w:rPr>
      </w:pPr>
      <w:r w:rsidRPr="00E244D6">
        <w:rPr>
          <w:rFonts w:ascii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9CC9041" w14:textId="77777777" w:rsidR="00EB0799" w:rsidRPr="00E244D6" w:rsidRDefault="00EB0799" w:rsidP="00EB0799">
      <w:pPr>
        <w:ind w:left="180" w:firstLine="180"/>
        <w:rPr>
          <w:rFonts w:ascii="Arial" w:hAnsi="Arial" w:cs="Arial"/>
          <w:b/>
          <w:sz w:val="14"/>
          <w:szCs w:val="14"/>
        </w:rPr>
      </w:pPr>
      <w:r w:rsidRPr="00E244D6">
        <w:rPr>
          <w:rFonts w:ascii="Arial" w:hAnsi="Arial" w:cs="Arial"/>
          <w:b/>
          <w:sz w:val="14"/>
          <w:szCs w:val="14"/>
        </w:rPr>
        <w:t>(!) Прибытие в отели по программе в отдельных случаях возможно после 24.00</w:t>
      </w:r>
    </w:p>
    <w:p w14:paraId="07C6C630" w14:textId="77777777" w:rsidR="00EB0799" w:rsidRPr="00E244D6" w:rsidRDefault="00EB0799" w:rsidP="00EB0799">
      <w:pPr>
        <w:ind w:left="180" w:firstLine="180"/>
        <w:rPr>
          <w:rFonts w:ascii="Arial" w:hAnsi="Arial" w:cs="Arial"/>
          <w:sz w:val="14"/>
          <w:szCs w:val="14"/>
        </w:rPr>
      </w:pPr>
      <w:r w:rsidRPr="00E244D6">
        <w:rPr>
          <w:rFonts w:ascii="Arial" w:hAnsi="Arial" w:cs="Arial"/>
          <w:sz w:val="14"/>
          <w:szCs w:val="14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</w:t>
      </w:r>
      <w:r w:rsidRPr="00E244D6">
        <w:rPr>
          <w:rFonts w:ascii="Arial" w:hAnsi="Arial" w:cs="Arial"/>
          <w:sz w:val="14"/>
          <w:szCs w:val="14"/>
        </w:rPr>
        <w:lastRenderedPageBreak/>
        <w:t>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hAnsi="Arial" w:cs="Arial"/>
          <w:sz w:val="14"/>
          <w:szCs w:val="14"/>
        </w:rPr>
        <w:t>Внешинтурист</w:t>
      </w:r>
      <w:proofErr w:type="spellEnd"/>
      <w:r w:rsidRPr="00E244D6">
        <w:rPr>
          <w:rFonts w:ascii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FADD83B" w14:textId="77777777" w:rsidR="00EB0799" w:rsidRDefault="00EB0799" w:rsidP="00EB0799">
      <w:pPr>
        <w:ind w:left="180" w:firstLine="180"/>
        <w:jc w:val="both"/>
        <w:rPr>
          <w:rFonts w:ascii="Arial" w:hAnsi="Arial" w:cs="Arial"/>
          <w:sz w:val="14"/>
          <w:szCs w:val="14"/>
          <w:highlight w:val="yellow"/>
        </w:rPr>
      </w:pPr>
    </w:p>
    <w:p w14:paraId="7B4D437F" w14:textId="77777777" w:rsidR="00EB0799" w:rsidRDefault="00EB0799" w:rsidP="00EB0799">
      <w:pPr>
        <w:ind w:left="180" w:firstLine="180"/>
        <w:jc w:val="both"/>
        <w:rPr>
          <w:rFonts w:ascii="Arial" w:hAnsi="Arial" w:cs="Arial"/>
          <w:sz w:val="14"/>
          <w:szCs w:val="14"/>
          <w:highlight w:val="yellow"/>
        </w:rPr>
      </w:pPr>
    </w:p>
    <w:p w14:paraId="5E2346E9" w14:textId="77777777" w:rsidR="00EB0799" w:rsidRDefault="00EB0799" w:rsidP="00EB0799">
      <w:pPr>
        <w:ind w:left="180" w:firstLine="180"/>
        <w:jc w:val="both"/>
        <w:rPr>
          <w:rFonts w:ascii="Arial" w:hAnsi="Arial" w:cs="Arial"/>
          <w:sz w:val="14"/>
          <w:szCs w:val="14"/>
          <w:highlight w:val="yellow"/>
        </w:rPr>
      </w:pPr>
    </w:p>
    <w:p w14:paraId="0A644884" w14:textId="77777777" w:rsidR="00EB0799" w:rsidRDefault="00EB0799" w:rsidP="00EB0799">
      <w:pPr>
        <w:ind w:left="180" w:firstLine="180"/>
        <w:jc w:val="center"/>
        <w:rPr>
          <w:b/>
          <w:sz w:val="18"/>
          <w:szCs w:val="18"/>
        </w:rPr>
      </w:pPr>
    </w:p>
    <w:p w14:paraId="443EAAB2" w14:textId="77777777" w:rsidR="00EB0799" w:rsidRDefault="00EB0799" w:rsidP="00EB0799">
      <w:pPr>
        <w:ind w:left="180" w:firstLine="180"/>
        <w:jc w:val="center"/>
        <w:rPr>
          <w:b/>
          <w:sz w:val="18"/>
          <w:szCs w:val="18"/>
        </w:rPr>
      </w:pPr>
    </w:p>
    <w:p w14:paraId="33275817" w14:textId="77777777" w:rsidR="00EB0799" w:rsidRDefault="00EB0799" w:rsidP="00EB0799">
      <w:pPr>
        <w:ind w:left="180" w:firstLine="180"/>
        <w:jc w:val="center"/>
        <w:rPr>
          <w:b/>
          <w:sz w:val="18"/>
          <w:szCs w:val="18"/>
        </w:rPr>
      </w:pPr>
    </w:p>
    <w:p w14:paraId="076B33A4" w14:textId="77777777" w:rsidR="00EB0799" w:rsidRDefault="00EB0799" w:rsidP="00EB0799">
      <w:pPr>
        <w:ind w:left="180" w:firstLine="180"/>
        <w:jc w:val="center"/>
        <w:rPr>
          <w:b/>
          <w:sz w:val="18"/>
          <w:szCs w:val="18"/>
        </w:rPr>
      </w:pPr>
    </w:p>
    <w:p w14:paraId="36A8C06B" w14:textId="77777777" w:rsidR="00EB0799" w:rsidRDefault="00EB0799" w:rsidP="00EB0799">
      <w:pPr>
        <w:rPr>
          <w:b/>
          <w:sz w:val="18"/>
          <w:szCs w:val="18"/>
        </w:rPr>
      </w:pPr>
    </w:p>
    <w:p w14:paraId="02EA984D" w14:textId="77777777" w:rsidR="00EB0799" w:rsidRDefault="00EB0799" w:rsidP="00EB07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тура:</w:t>
      </w:r>
    </w:p>
    <w:p w14:paraId="7CE163C3" w14:textId="77777777" w:rsidR="00EB0799" w:rsidRDefault="00EB0799" w:rsidP="00EB0799">
      <w:pPr>
        <w:ind w:left="180" w:firstLine="180"/>
        <w:jc w:val="center"/>
        <w:rPr>
          <w:b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1414"/>
        <w:gridCol w:w="5"/>
        <w:gridCol w:w="915"/>
        <w:gridCol w:w="915"/>
        <w:gridCol w:w="915"/>
        <w:gridCol w:w="915"/>
        <w:gridCol w:w="1464"/>
        <w:gridCol w:w="889"/>
      </w:tblGrid>
      <w:tr w:rsidR="00EB0799" w14:paraId="3B515EE5" w14:textId="77777777" w:rsidTr="00B237B8">
        <w:trPr>
          <w:gridBefore w:val="1"/>
          <w:gridAfter w:val="2"/>
          <w:wAfter w:w="1634" w:type="dxa"/>
        </w:trPr>
        <w:tc>
          <w:tcPr>
            <w:tcW w:w="2975" w:type="dxa"/>
            <w:gridSpan w:val="3"/>
          </w:tcPr>
          <w:p w14:paraId="6DBD2CF8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D73240D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153AC73D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0AFA31B3" w14:textId="77777777" w:rsidR="00EB0799" w:rsidRDefault="00EB0799" w:rsidP="00B23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EB0799" w14:paraId="4CF41778" w14:textId="77777777" w:rsidTr="00B237B8">
        <w:trPr>
          <w:gridBefore w:val="1"/>
          <w:gridAfter w:val="2"/>
          <w:wAfter w:w="1634" w:type="dxa"/>
        </w:trPr>
        <w:tc>
          <w:tcPr>
            <w:tcW w:w="1487" w:type="dxa"/>
            <w:gridSpan w:val="2"/>
            <w:shd w:val="clear" w:color="auto" w:fill="FFFFFF"/>
          </w:tcPr>
          <w:p w14:paraId="3BB239E1" w14:textId="77777777" w:rsidR="00EB0799" w:rsidRPr="00823AD5" w:rsidRDefault="00EB0799" w:rsidP="00B237B8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14.12.2025</w:t>
            </w:r>
          </w:p>
        </w:tc>
        <w:tc>
          <w:tcPr>
            <w:tcW w:w="1488" w:type="dxa"/>
            <w:shd w:val="clear" w:color="auto" w:fill="FFFFFF"/>
          </w:tcPr>
          <w:p w14:paraId="3F63398A" w14:textId="77777777" w:rsidR="00EB0799" w:rsidRPr="00823AD5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21.12.2025</w:t>
            </w:r>
          </w:p>
        </w:tc>
        <w:tc>
          <w:tcPr>
            <w:tcW w:w="1487" w:type="dxa"/>
          </w:tcPr>
          <w:p w14:paraId="5CA343F0" w14:textId="77777777" w:rsidR="00EB0799" w:rsidRPr="00B71EE7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7E724219" w14:textId="77777777" w:rsidR="00EB0799" w:rsidRPr="00B71EE7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005EB937" w14:textId="77777777" w:rsidR="00EB0799" w:rsidRPr="00B71EE7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</w:tr>
      <w:tr w:rsidR="00EB0799" w14:paraId="161E41A1" w14:textId="77777777" w:rsidTr="00B237B8">
        <w:trPr>
          <w:gridBefore w:val="1"/>
          <w:gridAfter w:val="2"/>
          <w:wAfter w:w="1634" w:type="dxa"/>
        </w:trPr>
        <w:tc>
          <w:tcPr>
            <w:tcW w:w="1487" w:type="dxa"/>
            <w:gridSpan w:val="2"/>
            <w:shd w:val="clear" w:color="auto" w:fill="FFFFFF"/>
          </w:tcPr>
          <w:p w14:paraId="4B35420B" w14:textId="77777777" w:rsidR="00EB0799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553373FD" w14:textId="77777777" w:rsidR="00EB0799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</w:tc>
        <w:tc>
          <w:tcPr>
            <w:tcW w:w="1487" w:type="dxa"/>
          </w:tcPr>
          <w:p w14:paraId="31F5A281" w14:textId="77777777" w:rsidR="00EB0799" w:rsidRPr="008A74E4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3767F06D" w14:textId="77777777" w:rsidR="00EB0799" w:rsidRPr="008A74E4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297F5CF7" w14:textId="77777777" w:rsidR="00EB0799" w:rsidRPr="008A74E4" w:rsidRDefault="00EB0799" w:rsidP="00B2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</w:tr>
      <w:tr w:rsidR="00EB0799" w:rsidRPr="006749F8" w14:paraId="107512AE" w14:textId="77777777" w:rsidTr="00B237B8">
        <w:trPr>
          <w:gridBefore w:val="1"/>
          <w:gridAfter w:val="1"/>
          <w:wAfter w:w="1634" w:type="dxa"/>
        </w:trPr>
        <w:tc>
          <w:tcPr>
            <w:tcW w:w="2412" w:type="dxa"/>
            <w:gridSpan w:val="2"/>
            <w:vAlign w:val="center"/>
          </w:tcPr>
          <w:p w14:paraId="21C8856C" w14:textId="77777777" w:rsidR="00EB0799" w:rsidRPr="00E244D6" w:rsidRDefault="00EB0799" w:rsidP="00B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color w:val="000000"/>
                <w:sz w:val="16"/>
                <w:szCs w:val="16"/>
              </w:rPr>
              <w:t>В стоимость тура включено</w:t>
            </w:r>
          </w:p>
          <w:p w14:paraId="24B34219" w14:textId="77777777" w:rsidR="00EB0799" w:rsidRPr="00E244D6" w:rsidRDefault="00EB0799" w:rsidP="00B237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5" w:type="dxa"/>
            <w:gridSpan w:val="5"/>
          </w:tcPr>
          <w:p w14:paraId="0BFB85F6" w14:textId="77777777" w:rsidR="00EB0799" w:rsidRPr="00E244D6" w:rsidRDefault="00EB0799" w:rsidP="00EB079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 w:rsidRPr="00E244D6">
              <w:rPr>
                <w:rFonts w:ascii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B4EEFC7" w14:textId="77777777" w:rsidR="00EB0799" w:rsidRPr="00E244D6" w:rsidRDefault="00EB0799" w:rsidP="00EB079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2E519516" w14:textId="77777777" w:rsidR="00EB0799" w:rsidRPr="00E244D6" w:rsidRDefault="00EB0799" w:rsidP="00EB079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0AD14722" w14:textId="77777777" w:rsidR="00EB0799" w:rsidRPr="00E244D6" w:rsidRDefault="00EB0799" w:rsidP="00EB079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19A2AA89" w14:textId="77777777" w:rsidR="00EB0799" w:rsidRPr="002A3510" w:rsidRDefault="00EB0799" w:rsidP="00EB079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 xml:space="preserve">Экскурсионное обслуживание в городах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Нюрнберг,Цюрих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,Милан</w:t>
            </w:r>
            <w:proofErr w:type="spellEnd"/>
          </w:p>
        </w:tc>
      </w:tr>
      <w:tr w:rsidR="00EB0799" w:rsidRPr="00E244D6" w14:paraId="38CEE389" w14:textId="77777777" w:rsidTr="00B237B8">
        <w:trPr>
          <w:gridBefore w:val="1"/>
          <w:gridAfter w:val="1"/>
          <w:wAfter w:w="1634" w:type="dxa"/>
        </w:trPr>
        <w:tc>
          <w:tcPr>
            <w:tcW w:w="2412" w:type="dxa"/>
            <w:gridSpan w:val="2"/>
            <w:vAlign w:val="center"/>
          </w:tcPr>
          <w:p w14:paraId="765A4692" w14:textId="77777777" w:rsidR="00EB0799" w:rsidRPr="00E244D6" w:rsidRDefault="00EB0799" w:rsidP="00B237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  <w:gridSpan w:val="5"/>
          </w:tcPr>
          <w:p w14:paraId="00523313" w14:textId="77777777" w:rsidR="00EB0799" w:rsidRPr="008A74E4" w:rsidRDefault="00EB0799" w:rsidP="00EB07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74E4">
              <w:rPr>
                <w:rFonts w:ascii="Arial" w:hAnsi="Arial" w:cs="Arial"/>
                <w:color w:val="000000"/>
                <w:sz w:val="16"/>
                <w:szCs w:val="16"/>
              </w:rPr>
              <w:t>Консульский сбор – €35</w:t>
            </w: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8A74E4">
              <w:rPr>
                <w:rFonts w:ascii="Arial" w:hAnsi="Arial" w:cs="Arial"/>
                <w:color w:val="000000"/>
                <w:sz w:val="16"/>
                <w:szCs w:val="16"/>
              </w:rPr>
              <w:t>(шенгенская виза)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8A74E4">
              <w:rPr>
                <w:rFonts w:ascii="Arial" w:hAnsi="Arial" w:cs="Arial"/>
                <w:color w:val="000000"/>
                <w:sz w:val="16"/>
                <w:szCs w:val="16"/>
              </w:rPr>
              <w:t>услуги визового центра (в зависимости от тарифа €14-100)</w:t>
            </w:r>
          </w:p>
          <w:p w14:paraId="6C7DFFE5" w14:textId="77777777" w:rsidR="00EB0799" w:rsidRPr="00E244D6" w:rsidRDefault="00EB0799" w:rsidP="00EB07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B0799" w:rsidRPr="000757E3" w14:paraId="4977F20D" w14:textId="77777777" w:rsidTr="00B237B8">
        <w:trPr>
          <w:trHeight w:val="553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FBE3D8" w14:textId="77777777" w:rsidR="00EB0799" w:rsidRPr="00E244D6" w:rsidRDefault="00EB0799" w:rsidP="00B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gridSpan w:val="7"/>
            <w:shd w:val="clear" w:color="auto" w:fill="auto"/>
          </w:tcPr>
          <w:p w14:paraId="2160D6F2" w14:textId="77777777" w:rsidR="00EB0799" w:rsidRPr="00E244D6" w:rsidRDefault="00EB0799" w:rsidP="00EB0799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1B22D6F6" w14:textId="77777777" w:rsidR="00EB0799" w:rsidRPr="00E244D6" w:rsidRDefault="00EB0799" w:rsidP="00EB0799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 ~ 15€ за весь тур</w:t>
            </w:r>
          </w:p>
          <w:p w14:paraId="229D5510" w14:textId="77777777" w:rsidR="00EB0799" w:rsidRPr="008A74E4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Люцерну €20, при желании минимум 25 человек</w:t>
            </w:r>
          </w:p>
          <w:p w14:paraId="08D51B69" w14:textId="77777777" w:rsidR="00EB0799" w:rsidRPr="008A74E4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 Люцерн €10</w:t>
            </w:r>
          </w:p>
          <w:p w14:paraId="72894164" w14:textId="77777777" w:rsidR="00EB0799" w:rsidRPr="008A74E4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Турин – €40, при желании минимум 25 человек</w:t>
            </w:r>
          </w:p>
          <w:p w14:paraId="169E86A7" w14:textId="77777777" w:rsidR="00EB0799" w:rsidRPr="008A74E4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Лугано и Комо - €40,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25 человек</w:t>
            </w:r>
          </w:p>
          <w:p w14:paraId="5AA068BE" w14:textId="77777777" w:rsidR="00EB0799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Вроцлаву €15,</w:t>
            </w:r>
            <w:r w:rsidRPr="009D083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80% группы</w:t>
            </w:r>
          </w:p>
          <w:p w14:paraId="56DF2414" w14:textId="77777777" w:rsidR="00EB0799" w:rsidRPr="00E244D6" w:rsidRDefault="00EB0799" w:rsidP="00B237B8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Заезд во Вроцлав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€1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0</w:t>
            </w:r>
          </w:p>
        </w:tc>
      </w:tr>
    </w:tbl>
    <w:p w14:paraId="198DADF3" w14:textId="77777777" w:rsidR="00EB0799" w:rsidRPr="000C3ACA" w:rsidRDefault="00EB0799" w:rsidP="00EB0799">
      <w:pPr>
        <w:rPr>
          <w:sz w:val="18"/>
          <w:szCs w:val="18"/>
          <w:highlight w:val="yellow"/>
        </w:rPr>
      </w:pPr>
    </w:p>
    <w:p w14:paraId="6B56F2DB" w14:textId="77777777" w:rsidR="00EB0799" w:rsidRPr="00E244D6" w:rsidRDefault="00EB0799" w:rsidP="00EB0799">
      <w:pPr>
        <w:ind w:right="34"/>
        <w:jc w:val="both"/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b/>
          <w:sz w:val="16"/>
          <w:szCs w:val="16"/>
        </w:rPr>
        <w:t>Возможные изменения:</w:t>
      </w:r>
    </w:p>
    <w:p w14:paraId="01AFA284" w14:textId="77777777" w:rsidR="00EB0799" w:rsidRPr="00E244D6" w:rsidRDefault="00EB0799" w:rsidP="00EB0799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</w:t>
      </w:r>
      <w:r w:rsidRPr="00E244D6">
        <w:rPr>
          <w:rFonts w:ascii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49FA453E" w14:textId="77777777" w:rsidR="00EB0799" w:rsidRPr="00E244D6" w:rsidRDefault="00EB0799" w:rsidP="00EB0799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13F4A92" w14:textId="77777777" w:rsidR="00EB0799" w:rsidRPr="00E244D6" w:rsidRDefault="00EB0799" w:rsidP="00EB0799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141C94DD" w14:textId="77777777" w:rsidR="00EB0799" w:rsidRPr="00E244D6" w:rsidRDefault="00EB0799" w:rsidP="00EB0799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2787A340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_________________________</w:t>
      </w:r>
    </w:p>
    <w:p w14:paraId="198E943C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  <w:r w:rsidRPr="00E244D6">
        <w:rPr>
          <w:rFonts w:ascii="Arial" w:hAnsi="Arial" w:cs="Arial"/>
          <w:b/>
          <w:color w:val="000000"/>
          <w:sz w:val="16"/>
          <w:szCs w:val="16"/>
        </w:rPr>
        <w:t>Примечание.</w:t>
      </w:r>
    </w:p>
    <w:p w14:paraId="0DD98E4D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 w:rsidRPr="00E244D6">
        <w:rPr>
          <w:rFonts w:ascii="Arial" w:hAnsi="Arial" w:cs="Arial"/>
          <w:color w:val="000000"/>
          <w:sz w:val="16"/>
          <w:szCs w:val="16"/>
        </w:rPr>
        <w:t>Viber</w:t>
      </w:r>
      <w:proofErr w:type="spellEnd"/>
      <w:r w:rsidRPr="00E244D6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244D6">
        <w:rPr>
          <w:rFonts w:ascii="Arial" w:hAnsi="Arial" w:cs="Arial"/>
          <w:color w:val="000000"/>
          <w:sz w:val="16"/>
          <w:szCs w:val="16"/>
        </w:rPr>
        <w:t>Telegram</w:t>
      </w:r>
      <w:proofErr w:type="spellEnd"/>
      <w:r w:rsidRPr="00E244D6">
        <w:rPr>
          <w:rFonts w:ascii="Arial" w:hAnsi="Arial" w:cs="Arial"/>
          <w:color w:val="000000"/>
          <w:sz w:val="16"/>
          <w:szCs w:val="16"/>
        </w:rPr>
        <w:t xml:space="preserve"> и т.п.).</w:t>
      </w:r>
    </w:p>
    <w:p w14:paraId="6E34E4E7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7E3E7650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3D4DD9C4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6EA81409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1158352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6. Термины и их определения:</w:t>
      </w:r>
    </w:p>
    <w:p w14:paraId="715BC9E9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hAnsi="Arial" w:cs="Arial"/>
          <w:sz w:val="16"/>
          <w:szCs w:val="16"/>
        </w:rPr>
        <w:t xml:space="preserve">, </w:t>
      </w:r>
      <w:r w:rsidRPr="00E244D6">
        <w:rPr>
          <w:rFonts w:ascii="Arial" w:hAnsi="Arial" w:cs="Arial"/>
          <w:color w:val="000000"/>
          <w:sz w:val="16"/>
          <w:szCs w:val="16"/>
        </w:rPr>
        <w:t>а в пригоро</w:t>
      </w:r>
      <w:r w:rsidRPr="00E244D6">
        <w:rPr>
          <w:rFonts w:ascii="Arial" w:hAnsi="Arial" w:cs="Arial"/>
          <w:sz w:val="16"/>
          <w:szCs w:val="16"/>
        </w:rPr>
        <w:t>дах, либо придорожных зонах;</w:t>
      </w:r>
    </w:p>
    <w:p w14:paraId="695DE9C7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52DE5421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64E51DA" w14:textId="77777777" w:rsidR="00EB0799" w:rsidRPr="00E244D6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 w:rsidRPr="00E244D6">
        <w:rPr>
          <w:rFonts w:ascii="Arial" w:hAnsi="Arial" w:cs="Arial"/>
          <w:color w:val="000000"/>
          <w:sz w:val="16"/>
          <w:szCs w:val="16"/>
        </w:rPr>
        <w:t>. Расстояние является приблизительным (ориентировочным).</w:t>
      </w:r>
    </w:p>
    <w:p w14:paraId="75A6E631" w14:textId="77777777" w:rsidR="00EB0799" w:rsidRPr="00E244D6" w:rsidRDefault="00EB0799" w:rsidP="00EB0799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</w:p>
    <w:p w14:paraId="1ED9E961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b/>
          <w:bCs/>
          <w:sz w:val="16"/>
          <w:szCs w:val="16"/>
        </w:rPr>
        <w:t>Просим обратить внимание:</w:t>
      </w:r>
      <w:r w:rsidRPr="00E244D6">
        <w:rPr>
          <w:rFonts w:ascii="Arial" w:hAnsi="Arial" w:cs="Arial"/>
          <w:sz w:val="16"/>
          <w:szCs w:val="16"/>
        </w:rPr>
        <w:t xml:space="preserve"> </w:t>
      </w:r>
    </w:p>
    <w:p w14:paraId="28DAE038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6FD87DBC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5F5C9ABE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EA95831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lastRenderedPageBreak/>
        <w:t>- Компания не несёт ответственности за пробки на дорогах, погодные условия и работу таможенных служб</w:t>
      </w:r>
    </w:p>
    <w:p w14:paraId="41A94297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56C7F30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7E58103A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13737F54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50E86F8A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000BD98D" w14:textId="77777777" w:rsidR="00EB0799" w:rsidRPr="00E244D6" w:rsidRDefault="00EB0799" w:rsidP="00EB0799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E244D6">
        <w:rPr>
          <w:rFonts w:ascii="Arial" w:hAnsi="Arial" w:cs="Arial"/>
          <w:sz w:val="16"/>
          <w:szCs w:val="16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61A5B696" w14:textId="77777777" w:rsidR="00EB0799" w:rsidRPr="00823AD5" w:rsidRDefault="00EB0799" w:rsidP="00EB079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sectPr w:rsidR="00EB0799" w:rsidRPr="00823AD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AB3C" w14:textId="77777777" w:rsidR="003E2B38" w:rsidRDefault="003E2B38" w:rsidP="00EC61E1">
      <w:r>
        <w:separator/>
      </w:r>
    </w:p>
  </w:endnote>
  <w:endnote w:type="continuationSeparator" w:id="0">
    <w:p w14:paraId="3D425360" w14:textId="77777777" w:rsidR="003E2B38" w:rsidRDefault="003E2B3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2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3" w:name="_Hlk164175637"/>
    <w:bookmarkEnd w:id="2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3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BE5B" w14:textId="77777777" w:rsidR="003E2B38" w:rsidRDefault="003E2B38" w:rsidP="00EC61E1">
      <w:r>
        <w:separator/>
      </w:r>
    </w:p>
  </w:footnote>
  <w:footnote w:type="continuationSeparator" w:id="0">
    <w:p w14:paraId="028B8C8B" w14:textId="77777777" w:rsidR="003E2B38" w:rsidRDefault="003E2B3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EB0799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1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1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3E2B38">
            <w:fldChar w:fldCharType="begin"/>
          </w:r>
          <w:r w:rsidR="003E2B38" w:rsidRPr="00EB0799">
            <w:rPr>
              <w:lang w:val="en-US"/>
            </w:rPr>
            <w:instrText xml:space="preserve"> HYPERLINK "mailto:manager@tk-navigator.by" </w:instrText>
          </w:r>
          <w:r w:rsidR="003E2B38">
            <w:fldChar w:fldCharType="separate"/>
          </w:r>
          <w:r w:rsidR="0091353E" w:rsidRPr="006D0872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3E2B38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995B0F"/>
    <w:multiLevelType w:val="hybridMultilevel"/>
    <w:tmpl w:val="FF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7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13"/>
  </w:num>
  <w:num w:numId="18">
    <w:abstractNumId w:val="19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3E2B38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0799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72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styleId="a">
    <w:name w:val="List Bullet"/>
    <w:basedOn w:val="a0"/>
    <w:rsid w:val="00EB0799"/>
    <w:pPr>
      <w:numPr>
        <w:numId w:val="14"/>
      </w:numPr>
    </w:pPr>
    <w:rPr>
      <w:rFonts w:ascii="Calibri" w:eastAsia="Calibri" w:hAnsi="Calibri" w:cs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2025-08-28T15:21:00Z</dcterms:created>
  <dcterms:modified xsi:type="dcterms:W3CDTF">2025-08-28T15:21:00Z</dcterms:modified>
</cp:coreProperties>
</file>