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0073" w14:textId="77777777" w:rsidR="00C961F9" w:rsidRDefault="00C961F9" w:rsidP="00C961F9">
      <w:pPr>
        <w:pStyle w:val="a4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ВСЯ ИСПАНИЯ С ОТДЫХОМ В АНДАЛУСИИ</w:t>
      </w:r>
    </w:p>
    <w:p w14:paraId="4B9B2846" w14:textId="77777777" w:rsidR="00C961F9" w:rsidRPr="0034574F" w:rsidRDefault="00C961F9" w:rsidP="00C961F9">
      <w:pPr>
        <w:pStyle w:val="a4"/>
        <w:ind w:left="851" w:hanging="851"/>
        <w:jc w:val="center"/>
        <w:rPr>
          <w:b/>
          <w:sz w:val="10"/>
          <w:szCs w:val="10"/>
        </w:rPr>
      </w:pPr>
    </w:p>
    <w:p w14:paraId="1A64DFDF" w14:textId="77777777" w:rsidR="00C961F9" w:rsidRPr="0090018C" w:rsidRDefault="00C961F9" w:rsidP="00C961F9">
      <w:pPr>
        <w:pStyle w:val="a4"/>
        <w:jc w:val="center"/>
        <w:rPr>
          <w:b/>
          <w:sz w:val="18"/>
          <w:szCs w:val="28"/>
        </w:rPr>
      </w:pPr>
      <w:r w:rsidRPr="00553D25">
        <w:rPr>
          <w:b/>
          <w:sz w:val="18"/>
          <w:szCs w:val="28"/>
        </w:rPr>
        <w:t xml:space="preserve">ВЕЙМАР </w:t>
      </w:r>
      <w:r w:rsidRPr="00C9470B">
        <w:rPr>
          <w:b/>
          <w:sz w:val="18"/>
          <w:szCs w:val="28"/>
        </w:rPr>
        <w:t>– З</w:t>
      </w:r>
      <w:r>
        <w:rPr>
          <w:b/>
          <w:sz w:val="18"/>
          <w:szCs w:val="28"/>
        </w:rPr>
        <w:t>АМКИ ЛУАРЫ – С.СЕБАСТЬЯН – БИЛЬБАО –</w:t>
      </w:r>
      <w:r w:rsidRPr="00C9470B">
        <w:rPr>
          <w:b/>
          <w:sz w:val="18"/>
          <w:szCs w:val="28"/>
        </w:rPr>
        <w:t xml:space="preserve"> МАДРИД – ТОЛЕДО – ОТДЫХ </w:t>
      </w:r>
      <w:r>
        <w:rPr>
          <w:b/>
          <w:sz w:val="18"/>
          <w:szCs w:val="28"/>
        </w:rPr>
        <w:t>в АНДАЛУСИИ</w:t>
      </w:r>
      <w:r w:rsidRPr="00C9470B">
        <w:rPr>
          <w:b/>
          <w:sz w:val="18"/>
          <w:szCs w:val="28"/>
        </w:rPr>
        <w:t xml:space="preserve"> – </w:t>
      </w:r>
      <w:r>
        <w:rPr>
          <w:b/>
          <w:sz w:val="18"/>
          <w:szCs w:val="28"/>
        </w:rPr>
        <w:t xml:space="preserve">РОНДА* – </w:t>
      </w:r>
      <w:r w:rsidRPr="00C9470B">
        <w:rPr>
          <w:b/>
          <w:sz w:val="18"/>
          <w:szCs w:val="28"/>
        </w:rPr>
        <w:t>СЕВИЛЬЯ* – ГРАНАДА*</w:t>
      </w:r>
      <w:r>
        <w:rPr>
          <w:b/>
          <w:sz w:val="18"/>
          <w:szCs w:val="28"/>
        </w:rPr>
        <w:t xml:space="preserve"> – МАЛАГА* – ВАЛЕНСИЯ – БАРСЕЛОНА – ЛИОН – БАМБЕРГ</w:t>
      </w:r>
    </w:p>
    <w:p w14:paraId="2AED2AB5" w14:textId="77777777" w:rsidR="00C961F9" w:rsidRPr="009273AA" w:rsidRDefault="00C961F9" w:rsidP="00C961F9">
      <w:pPr>
        <w:pStyle w:val="a4"/>
        <w:ind w:left="851" w:hanging="851"/>
        <w:jc w:val="center"/>
        <w:rPr>
          <w:b/>
          <w:sz w:val="10"/>
          <w:szCs w:val="10"/>
        </w:rPr>
      </w:pPr>
    </w:p>
    <w:p w14:paraId="678C1A2C" w14:textId="77777777" w:rsidR="00C961F9" w:rsidRPr="00F70589" w:rsidRDefault="00C961F9" w:rsidP="00C961F9">
      <w:pPr>
        <w:pStyle w:val="a4"/>
        <w:ind w:left="851" w:hanging="851"/>
        <w:jc w:val="center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17</w:t>
      </w:r>
      <w:r w:rsidRPr="00F70589">
        <w:rPr>
          <w:sz w:val="19"/>
          <w:szCs w:val="19"/>
          <w:u w:val="single"/>
        </w:rPr>
        <w:t xml:space="preserve"> дней, </w:t>
      </w:r>
      <w:r w:rsidRPr="00AD78FC">
        <w:rPr>
          <w:sz w:val="19"/>
          <w:szCs w:val="19"/>
          <w:u w:val="single"/>
        </w:rPr>
        <w:t>7</w:t>
      </w:r>
      <w:r w:rsidRPr="00F70589">
        <w:rPr>
          <w:sz w:val="19"/>
          <w:szCs w:val="19"/>
          <w:u w:val="single"/>
        </w:rPr>
        <w:t xml:space="preserve"> ночей на море </w:t>
      </w:r>
      <w:r w:rsidRPr="00F70589">
        <w:rPr>
          <w:b/>
          <w:sz w:val="19"/>
          <w:szCs w:val="19"/>
          <w:u w:val="single"/>
        </w:rPr>
        <w:t xml:space="preserve">в отеле </w:t>
      </w:r>
      <w:r w:rsidRPr="002A1781">
        <w:rPr>
          <w:b/>
          <w:sz w:val="19"/>
          <w:szCs w:val="19"/>
          <w:u w:val="single"/>
        </w:rPr>
        <w:t xml:space="preserve">BEST BENALMADENA </w:t>
      </w:r>
      <w:r>
        <w:rPr>
          <w:b/>
          <w:sz w:val="19"/>
          <w:szCs w:val="19"/>
          <w:u w:val="single"/>
        </w:rPr>
        <w:t>4*</w:t>
      </w:r>
      <w:r w:rsidRPr="00F70589">
        <w:rPr>
          <w:b/>
          <w:sz w:val="19"/>
          <w:szCs w:val="19"/>
          <w:u w:val="single"/>
        </w:rPr>
        <w:t xml:space="preserve"> </w:t>
      </w:r>
      <w:r w:rsidRPr="00F70589">
        <w:rPr>
          <w:b/>
          <w:sz w:val="19"/>
          <w:szCs w:val="19"/>
          <w:u w:val="single"/>
          <w:lang w:val="en-US"/>
        </w:rPr>
        <w:t>c</w:t>
      </w:r>
      <w:r w:rsidRPr="00F70589">
        <w:rPr>
          <w:b/>
          <w:sz w:val="19"/>
          <w:szCs w:val="19"/>
          <w:u w:val="single"/>
        </w:rPr>
        <w:t xml:space="preserve"> завтраками и ужинами</w:t>
      </w:r>
    </w:p>
    <w:p w14:paraId="04D50193" w14:textId="77777777" w:rsidR="00C961F9" w:rsidRPr="00CA09F6" w:rsidRDefault="00C961F9" w:rsidP="00C961F9">
      <w:pPr>
        <w:pStyle w:val="af0"/>
        <w:ind w:left="851" w:hanging="851"/>
        <w:rPr>
          <w:b/>
          <w:sz w:val="19"/>
          <w:szCs w:val="19"/>
        </w:rPr>
      </w:pPr>
      <w:r w:rsidRPr="00CA09F6">
        <w:rPr>
          <w:b/>
          <w:sz w:val="19"/>
          <w:szCs w:val="19"/>
        </w:rPr>
        <w:t>ПРОГРАММА ТУРА</w:t>
      </w:r>
    </w:p>
    <w:p w14:paraId="7AAA13FB" w14:textId="77777777" w:rsidR="00C961F9" w:rsidRPr="00CA09F6" w:rsidRDefault="00C961F9" w:rsidP="00C961F9">
      <w:pPr>
        <w:ind w:left="851" w:right="-2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1 день</w:t>
      </w:r>
      <w:r w:rsidRPr="00CA09F6">
        <w:rPr>
          <w:b/>
          <w:spacing w:val="-10"/>
          <w:sz w:val="19"/>
          <w:szCs w:val="19"/>
        </w:rPr>
        <w:tab/>
      </w:r>
      <w:r>
        <w:rPr>
          <w:spacing w:val="-10"/>
          <w:sz w:val="19"/>
          <w:szCs w:val="19"/>
        </w:rPr>
        <w:t>Выезд из Минска</w:t>
      </w:r>
      <w:r w:rsidRPr="00CA09F6">
        <w:rPr>
          <w:spacing w:val="-10"/>
          <w:sz w:val="19"/>
          <w:szCs w:val="19"/>
        </w:rPr>
        <w:t>. Транзит по территории РП (~700 км). Ночлег в отеле</w:t>
      </w:r>
      <w:r w:rsidRPr="004257BC">
        <w:rPr>
          <w:spacing w:val="-10"/>
          <w:sz w:val="19"/>
          <w:szCs w:val="19"/>
        </w:rPr>
        <w:t xml:space="preserve"> (</w:t>
      </w:r>
      <w:r>
        <w:rPr>
          <w:spacing w:val="-10"/>
          <w:sz w:val="19"/>
          <w:szCs w:val="19"/>
        </w:rPr>
        <w:t>возможно позднее прибытие)</w:t>
      </w:r>
      <w:r w:rsidRPr="00CA09F6">
        <w:rPr>
          <w:spacing w:val="-10"/>
          <w:sz w:val="19"/>
          <w:szCs w:val="19"/>
        </w:rPr>
        <w:t>.</w:t>
      </w:r>
    </w:p>
    <w:p w14:paraId="69CD6B22" w14:textId="77777777" w:rsidR="00C961F9" w:rsidRPr="00CA09F6" w:rsidRDefault="00C961F9" w:rsidP="00C961F9">
      <w:pPr>
        <w:ind w:left="851" w:right="-2" w:hanging="851"/>
        <w:jc w:val="both"/>
        <w:rPr>
          <w:color w:val="FF0000"/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2 день</w:t>
      </w:r>
      <w:r w:rsidRPr="00CA09F6">
        <w:rPr>
          <w:spacing w:val="-10"/>
          <w:sz w:val="19"/>
          <w:szCs w:val="19"/>
        </w:rPr>
        <w:tab/>
      </w:r>
      <w:r>
        <w:rPr>
          <w:spacing w:val="-10"/>
          <w:sz w:val="19"/>
          <w:szCs w:val="19"/>
        </w:rPr>
        <w:t xml:space="preserve">Завтрак. </w:t>
      </w:r>
      <w:r w:rsidRPr="00CA09F6">
        <w:rPr>
          <w:spacing w:val="-10"/>
          <w:sz w:val="19"/>
          <w:szCs w:val="19"/>
        </w:rPr>
        <w:t xml:space="preserve">Переезд в </w:t>
      </w:r>
      <w:r w:rsidRPr="00CA09F6">
        <w:rPr>
          <w:b/>
          <w:spacing w:val="-10"/>
          <w:sz w:val="19"/>
          <w:szCs w:val="19"/>
        </w:rPr>
        <w:t xml:space="preserve">ВЕЙМАР </w:t>
      </w:r>
      <w:r w:rsidRPr="00CA09F6">
        <w:rPr>
          <w:spacing w:val="-10"/>
          <w:sz w:val="19"/>
          <w:szCs w:val="19"/>
        </w:rPr>
        <w:t xml:space="preserve">(~300 км) – столицу Германии во времена Веймарской республики. В Веймаре в свое время жили такие известные деятели, как Гёте, Шиллер, Ницше, Лист. Пешеходная экскурсия по городу: жилой и садовый домики Гете, дом-музей Шиллера, городской замок, замок и парк Бельведер, дом </w:t>
      </w:r>
      <w:proofErr w:type="spellStart"/>
      <w:r w:rsidRPr="00CA09F6">
        <w:rPr>
          <w:spacing w:val="-10"/>
          <w:sz w:val="19"/>
          <w:szCs w:val="19"/>
        </w:rPr>
        <w:t>Ф.Листа</w:t>
      </w:r>
      <w:proofErr w:type="spellEnd"/>
      <w:r w:rsidRPr="00CA09F6">
        <w:rPr>
          <w:spacing w:val="-10"/>
          <w:sz w:val="19"/>
          <w:szCs w:val="19"/>
        </w:rPr>
        <w:t>, архив Ницше и т.д. Свободное время. Переезд на ночлег в транзитный отель (~</w:t>
      </w:r>
      <w:r>
        <w:rPr>
          <w:spacing w:val="-10"/>
          <w:sz w:val="19"/>
          <w:szCs w:val="19"/>
        </w:rPr>
        <w:t>50</w:t>
      </w:r>
      <w:r w:rsidRPr="00CA09F6">
        <w:rPr>
          <w:spacing w:val="-10"/>
          <w:sz w:val="19"/>
          <w:szCs w:val="19"/>
        </w:rPr>
        <w:t xml:space="preserve">0 км). </w:t>
      </w:r>
    </w:p>
    <w:p w14:paraId="0893E760" w14:textId="77777777" w:rsidR="00C961F9" w:rsidRPr="00CA09F6" w:rsidRDefault="00C961F9" w:rsidP="00C961F9">
      <w:pPr>
        <w:widowControl w:val="0"/>
        <w:ind w:left="851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3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 Переезд</w:t>
      </w:r>
      <w:r w:rsidRPr="00CA09F6">
        <w:rPr>
          <w:spacing w:val="-10"/>
          <w:sz w:val="19"/>
          <w:szCs w:val="19"/>
        </w:rPr>
        <w:t xml:space="preserve"> к </w:t>
      </w:r>
      <w:r w:rsidRPr="00CA09F6">
        <w:rPr>
          <w:b/>
          <w:spacing w:val="-10"/>
          <w:sz w:val="19"/>
          <w:szCs w:val="19"/>
        </w:rPr>
        <w:t xml:space="preserve">замку ШАМБОР </w:t>
      </w:r>
      <w:r w:rsidRPr="00CA09F6">
        <w:rPr>
          <w:spacing w:val="-10"/>
          <w:sz w:val="19"/>
          <w:szCs w:val="19"/>
        </w:rPr>
        <w:t xml:space="preserve">(~520 км) </w:t>
      </w:r>
      <w:r w:rsidRPr="00CA09F6">
        <w:rPr>
          <w:b/>
          <w:spacing w:val="-10"/>
          <w:sz w:val="19"/>
          <w:szCs w:val="19"/>
        </w:rPr>
        <w:t xml:space="preserve">– </w:t>
      </w:r>
      <w:r w:rsidRPr="00CA09F6">
        <w:rPr>
          <w:spacing w:val="-10"/>
          <w:sz w:val="19"/>
          <w:szCs w:val="19"/>
        </w:rPr>
        <w:t>самому большому из замков Луары, являющемуся архитектурным шедевром Ренессанса.</w:t>
      </w:r>
      <w:r w:rsidRPr="00CA09F6"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 xml:space="preserve">Величественный замок расположился на берегу Луары и являлся одной из крупнейших французских королевских резиденций. Внешний осмотр. Переезд к </w:t>
      </w:r>
      <w:r w:rsidRPr="00CA09F6">
        <w:rPr>
          <w:b/>
          <w:spacing w:val="-10"/>
          <w:sz w:val="19"/>
          <w:szCs w:val="19"/>
        </w:rPr>
        <w:t>замку АМБУАЗ</w:t>
      </w:r>
      <w:r w:rsidRPr="00CA09F6">
        <w:rPr>
          <w:spacing w:val="-10"/>
          <w:sz w:val="19"/>
          <w:szCs w:val="19"/>
        </w:rPr>
        <w:t xml:space="preserve"> (~ 50 км). </w:t>
      </w:r>
      <w:proofErr w:type="spellStart"/>
      <w:r w:rsidRPr="00CA09F6">
        <w:rPr>
          <w:spacing w:val="-10"/>
          <w:sz w:val="19"/>
          <w:szCs w:val="19"/>
        </w:rPr>
        <w:t>Амбуаз</w:t>
      </w:r>
      <w:proofErr w:type="spellEnd"/>
      <w:r w:rsidRPr="00CA09F6">
        <w:rPr>
          <w:spacing w:val="-10"/>
          <w:sz w:val="19"/>
          <w:szCs w:val="19"/>
        </w:rPr>
        <w:t xml:space="preserve"> – белокаменный замок, построенный как оборонная крепость, расположен на высоком берегу реки, откуда открывается великолепный вид на долину Луары, внесенную в список Всемирного наследия ЮНЕСКО. На территории замка похоронен один из знаменитых его обитателей – Леонардо да Винчи. Знакомство с замком (вход</w:t>
      </w:r>
      <w:r>
        <w:rPr>
          <w:spacing w:val="-10"/>
          <w:sz w:val="19"/>
          <w:szCs w:val="19"/>
        </w:rPr>
        <w:t>н</w:t>
      </w:r>
      <w:r w:rsidRPr="00CA09F6">
        <w:rPr>
          <w:spacing w:val="-10"/>
          <w:sz w:val="19"/>
          <w:szCs w:val="19"/>
        </w:rPr>
        <w:t>ые билеты для желающих за доплату). Свободное время в одноименном городке либо по желанию дегустация местных вин*. Переезд на ночлег в отель на территории Франции (~ 200 км).</w:t>
      </w:r>
    </w:p>
    <w:p w14:paraId="2D1FF032" w14:textId="77777777" w:rsidR="00C961F9" w:rsidRPr="00CA09F6" w:rsidRDefault="00C961F9" w:rsidP="00C961F9">
      <w:pPr>
        <w:ind w:left="851" w:right="-2" w:hanging="851"/>
        <w:jc w:val="both"/>
        <w:rPr>
          <w:spacing w:val="-10"/>
          <w:sz w:val="19"/>
          <w:szCs w:val="19"/>
          <w:shd w:val="clear" w:color="auto" w:fill="FFFFFF"/>
        </w:rPr>
      </w:pPr>
      <w:r w:rsidRPr="00CA09F6">
        <w:rPr>
          <w:b/>
          <w:spacing w:val="-10"/>
          <w:sz w:val="19"/>
          <w:szCs w:val="19"/>
        </w:rPr>
        <w:t>4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</w:t>
      </w:r>
      <w:r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>Переезд в</w:t>
      </w:r>
      <w:r w:rsidRPr="00CA09F6">
        <w:rPr>
          <w:b/>
          <w:bCs/>
          <w:spacing w:val="-10"/>
          <w:sz w:val="19"/>
          <w:szCs w:val="19"/>
          <w:shd w:val="clear" w:color="auto" w:fill="FFFFFF"/>
        </w:rPr>
        <w:t xml:space="preserve"> САН СЕБАСТЬЯН </w:t>
      </w:r>
      <w:r w:rsidRPr="00CA09F6">
        <w:rPr>
          <w:spacing w:val="-10"/>
          <w:sz w:val="19"/>
          <w:szCs w:val="19"/>
        </w:rPr>
        <w:t xml:space="preserve">(~ </w:t>
      </w:r>
      <w:r>
        <w:rPr>
          <w:spacing w:val="-10"/>
          <w:sz w:val="19"/>
          <w:szCs w:val="19"/>
        </w:rPr>
        <w:t>40</w:t>
      </w:r>
      <w:r w:rsidRPr="00CA09F6">
        <w:rPr>
          <w:spacing w:val="-10"/>
          <w:sz w:val="19"/>
          <w:szCs w:val="19"/>
        </w:rPr>
        <w:t>0 км)</w:t>
      </w:r>
      <w:r w:rsidRPr="00CA09F6">
        <w:rPr>
          <w:spacing w:val="-10"/>
          <w:sz w:val="19"/>
          <w:szCs w:val="19"/>
          <w:shd w:val="clear" w:color="auto" w:fill="FFFFFF"/>
        </w:rPr>
        <w:t xml:space="preserve"> – один из самых элегантных и знаменитых курортных городов Испании, расположенный в стране Басков, на берегу Атлантического океана. Прогулка по городу. Переезд в </w:t>
      </w:r>
      <w:r w:rsidRPr="00CA09F6">
        <w:rPr>
          <w:b/>
          <w:spacing w:val="-10"/>
          <w:sz w:val="19"/>
          <w:szCs w:val="19"/>
          <w:shd w:val="clear" w:color="auto" w:fill="FFFFFF"/>
        </w:rPr>
        <w:t>БИЛЬБАО</w:t>
      </w:r>
      <w:r w:rsidRPr="00CA09F6">
        <w:rPr>
          <w:spacing w:val="-10"/>
          <w:sz w:val="19"/>
          <w:szCs w:val="19"/>
          <w:shd w:val="clear" w:color="auto" w:fill="FFFFFF"/>
        </w:rPr>
        <w:t xml:space="preserve"> (~ 100 км) – крупнейший город провинции Бискайя на севере Испании, столицу страны Басков.  Обзорная экскурсия: квартал Каско-</w:t>
      </w:r>
      <w:proofErr w:type="spellStart"/>
      <w:r w:rsidRPr="00CA09F6">
        <w:rPr>
          <w:spacing w:val="-10"/>
          <w:sz w:val="19"/>
          <w:szCs w:val="19"/>
          <w:shd w:val="clear" w:color="auto" w:fill="FFFFFF"/>
        </w:rPr>
        <w:t>Вьехо</w:t>
      </w:r>
      <w:proofErr w:type="spellEnd"/>
      <w:r w:rsidRPr="00CA09F6">
        <w:rPr>
          <w:spacing w:val="-10"/>
          <w:sz w:val="19"/>
          <w:szCs w:val="19"/>
          <w:shd w:val="clear" w:color="auto" w:fill="FFFFFF"/>
        </w:rPr>
        <w:t xml:space="preserve">, музей Гуггенхайма, Новая площадь, Кафедральный собор Св. Иакова и др. Свободное время. Ночлег в транзитном отеле. </w:t>
      </w:r>
    </w:p>
    <w:p w14:paraId="3D4E68FC" w14:textId="77777777" w:rsidR="00C961F9" w:rsidRPr="00CA09F6" w:rsidRDefault="00C961F9" w:rsidP="00C961F9">
      <w:pPr>
        <w:ind w:left="851" w:right="-2" w:hanging="851"/>
        <w:jc w:val="both"/>
        <w:rPr>
          <w:spacing w:val="-10"/>
          <w:sz w:val="19"/>
          <w:szCs w:val="19"/>
          <w:shd w:val="clear" w:color="auto" w:fill="FFFFFF"/>
        </w:rPr>
      </w:pPr>
      <w:r w:rsidRPr="00CA09F6">
        <w:rPr>
          <w:b/>
          <w:spacing w:val="-10"/>
          <w:sz w:val="19"/>
          <w:szCs w:val="19"/>
        </w:rPr>
        <w:t>5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 Переезд</w:t>
      </w:r>
      <w:r w:rsidRPr="00CA09F6">
        <w:rPr>
          <w:spacing w:val="-10"/>
          <w:sz w:val="19"/>
          <w:szCs w:val="19"/>
        </w:rPr>
        <w:t xml:space="preserve"> в</w:t>
      </w:r>
      <w:r w:rsidRPr="00CA09F6">
        <w:rPr>
          <w:b/>
          <w:bCs/>
          <w:spacing w:val="-10"/>
          <w:sz w:val="19"/>
          <w:szCs w:val="19"/>
          <w:shd w:val="clear" w:color="auto" w:fill="FFFFFF"/>
        </w:rPr>
        <w:t xml:space="preserve"> МАДРИД </w:t>
      </w:r>
      <w:r w:rsidRPr="00CA09F6">
        <w:rPr>
          <w:spacing w:val="-10"/>
          <w:sz w:val="19"/>
          <w:szCs w:val="19"/>
        </w:rPr>
        <w:t>(~ 250 км)</w:t>
      </w:r>
      <w:r w:rsidRPr="00CA09F6">
        <w:rPr>
          <w:spacing w:val="-10"/>
          <w:sz w:val="19"/>
          <w:szCs w:val="19"/>
          <w:shd w:val="clear" w:color="auto" w:fill="FFFFFF"/>
        </w:rPr>
        <w:t xml:space="preserve"> – столицу Испании. Обзорная экскурсия: </w:t>
      </w:r>
      <w:proofErr w:type="spellStart"/>
      <w:r w:rsidRPr="00CA09F6">
        <w:rPr>
          <w:spacing w:val="-10"/>
          <w:sz w:val="19"/>
          <w:szCs w:val="19"/>
          <w:shd w:val="clear" w:color="auto" w:fill="FFFFFF"/>
        </w:rPr>
        <w:t>Пуэрта</w:t>
      </w:r>
      <w:proofErr w:type="spellEnd"/>
      <w:r w:rsidRPr="00CA09F6">
        <w:rPr>
          <w:spacing w:val="-10"/>
          <w:sz w:val="19"/>
          <w:szCs w:val="19"/>
          <w:shd w:val="clear" w:color="auto" w:fill="FFFFFF"/>
        </w:rPr>
        <w:t xml:space="preserve"> дель Соль, памятник Колумбу, стадион «Сантьяго </w:t>
      </w:r>
      <w:proofErr w:type="spellStart"/>
      <w:r w:rsidRPr="00CA09F6">
        <w:rPr>
          <w:spacing w:val="-10"/>
          <w:sz w:val="19"/>
          <w:szCs w:val="19"/>
          <w:shd w:val="clear" w:color="auto" w:fill="FFFFFF"/>
        </w:rPr>
        <w:t>Бернабеу</w:t>
      </w:r>
      <w:proofErr w:type="spellEnd"/>
      <w:r w:rsidRPr="00CA09F6">
        <w:rPr>
          <w:spacing w:val="-10"/>
          <w:sz w:val="19"/>
          <w:szCs w:val="19"/>
          <w:shd w:val="clear" w:color="auto" w:fill="FFFFFF"/>
        </w:rPr>
        <w:t xml:space="preserve">», бульвар Гран </w:t>
      </w:r>
      <w:proofErr w:type="spellStart"/>
      <w:r w:rsidRPr="00CA09F6">
        <w:rPr>
          <w:spacing w:val="-10"/>
          <w:sz w:val="19"/>
          <w:szCs w:val="19"/>
          <w:shd w:val="clear" w:color="auto" w:fill="FFFFFF"/>
        </w:rPr>
        <w:t>Виа</w:t>
      </w:r>
      <w:proofErr w:type="spellEnd"/>
      <w:r w:rsidRPr="00CA09F6">
        <w:rPr>
          <w:spacing w:val="-10"/>
          <w:sz w:val="19"/>
          <w:szCs w:val="19"/>
          <w:shd w:val="clear" w:color="auto" w:fill="FFFFFF"/>
        </w:rPr>
        <w:t>, Королевский дворец, площадь Майор… Свободное время. Ночлег в отеле.</w:t>
      </w:r>
    </w:p>
    <w:p w14:paraId="041E5594" w14:textId="77777777" w:rsidR="00C961F9" w:rsidRPr="00CA09F6" w:rsidRDefault="00C961F9" w:rsidP="00C961F9">
      <w:pPr>
        <w:ind w:left="851" w:right="-2" w:hanging="851"/>
        <w:jc w:val="both"/>
        <w:rPr>
          <w:spacing w:val="-10"/>
          <w:sz w:val="19"/>
          <w:szCs w:val="19"/>
          <w:shd w:val="clear" w:color="auto" w:fill="FFFFFF"/>
        </w:rPr>
      </w:pPr>
      <w:r w:rsidRPr="00CA09F6">
        <w:rPr>
          <w:b/>
          <w:spacing w:val="-10"/>
          <w:sz w:val="19"/>
          <w:szCs w:val="19"/>
        </w:rPr>
        <w:t>6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</w:t>
      </w:r>
      <w:r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>Переезд в</w:t>
      </w:r>
      <w:r w:rsidRPr="00CA09F6">
        <w:rPr>
          <w:b/>
          <w:bCs/>
          <w:spacing w:val="-10"/>
          <w:sz w:val="19"/>
          <w:szCs w:val="19"/>
          <w:shd w:val="clear" w:color="auto" w:fill="FFFFFF"/>
        </w:rPr>
        <w:t xml:space="preserve"> ТОЛЕДО </w:t>
      </w:r>
      <w:r w:rsidRPr="00CA09F6">
        <w:rPr>
          <w:spacing w:val="-10"/>
          <w:sz w:val="19"/>
          <w:szCs w:val="19"/>
        </w:rPr>
        <w:t>(~ 70 км)</w:t>
      </w:r>
      <w:r w:rsidRPr="00CA09F6">
        <w:rPr>
          <w:spacing w:val="-10"/>
          <w:sz w:val="19"/>
          <w:szCs w:val="19"/>
          <w:shd w:val="clear" w:color="auto" w:fill="FFFFFF"/>
        </w:rPr>
        <w:t xml:space="preserve"> – древнейшую столицу Испании, город, расположенный на высоком холме и не меняющий свой облик уже более 400 лет. Обзорная экскурсия: дворец Алькасар, Кафедральный собор, церковь Сан-Томе… Свободное время. Переезд в отель на побережье Коста дель Соль (~500 км).</w:t>
      </w:r>
    </w:p>
    <w:p w14:paraId="1AC5D3ED" w14:textId="77777777" w:rsidR="00C961F9" w:rsidRPr="00CA09F6" w:rsidRDefault="00C961F9" w:rsidP="00C961F9">
      <w:pPr>
        <w:ind w:left="851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7-1</w:t>
      </w:r>
      <w:r>
        <w:rPr>
          <w:b/>
          <w:spacing w:val="-10"/>
          <w:sz w:val="19"/>
          <w:szCs w:val="19"/>
        </w:rPr>
        <w:t>2</w:t>
      </w:r>
      <w:r w:rsidRPr="00CA09F6">
        <w:rPr>
          <w:b/>
          <w:spacing w:val="-10"/>
          <w:sz w:val="19"/>
          <w:szCs w:val="19"/>
        </w:rPr>
        <w:t xml:space="preserve"> дни</w:t>
      </w:r>
      <w:r w:rsidRPr="00CA09F6">
        <w:rPr>
          <w:b/>
          <w:spacing w:val="-10"/>
          <w:sz w:val="19"/>
          <w:szCs w:val="19"/>
        </w:rPr>
        <w:tab/>
        <w:t xml:space="preserve">Отдых на море. </w:t>
      </w:r>
      <w:r w:rsidRPr="00CA09F6">
        <w:rPr>
          <w:spacing w:val="-10"/>
          <w:sz w:val="19"/>
          <w:szCs w:val="19"/>
        </w:rPr>
        <w:t>В дни отдыха будут организованы факультативные экскурсии*.</w:t>
      </w:r>
    </w:p>
    <w:p w14:paraId="325FF7AD" w14:textId="77777777" w:rsidR="00C961F9" w:rsidRPr="00CA09F6" w:rsidRDefault="00C961F9" w:rsidP="00C961F9">
      <w:pPr>
        <w:ind w:left="851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1</w:t>
      </w:r>
      <w:r>
        <w:rPr>
          <w:b/>
          <w:spacing w:val="-10"/>
          <w:sz w:val="19"/>
          <w:szCs w:val="19"/>
        </w:rPr>
        <w:t>3</w:t>
      </w:r>
      <w:r w:rsidRPr="00CA09F6">
        <w:rPr>
          <w:b/>
          <w:spacing w:val="-10"/>
          <w:sz w:val="19"/>
          <w:szCs w:val="19"/>
        </w:rPr>
        <w:t xml:space="preserve"> день</w:t>
      </w:r>
      <w:r w:rsidRPr="00CA09F6">
        <w:rPr>
          <w:b/>
          <w:spacing w:val="-10"/>
          <w:sz w:val="19"/>
          <w:szCs w:val="19"/>
        </w:rPr>
        <w:tab/>
      </w:r>
      <w:r w:rsidRPr="00CA09F6">
        <w:rPr>
          <w:spacing w:val="-10"/>
          <w:sz w:val="19"/>
          <w:szCs w:val="19"/>
        </w:rPr>
        <w:t>Ранний выезд.</w:t>
      </w:r>
      <w:r w:rsidRPr="00CA09F6"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 xml:space="preserve">Переезд в </w:t>
      </w:r>
      <w:r w:rsidRPr="00CA09F6">
        <w:rPr>
          <w:b/>
          <w:spacing w:val="-10"/>
          <w:sz w:val="19"/>
          <w:szCs w:val="19"/>
        </w:rPr>
        <w:t xml:space="preserve">ВАЛЕНСИЮ </w:t>
      </w:r>
      <w:r w:rsidRPr="00CA09F6">
        <w:rPr>
          <w:spacing w:val="-10"/>
          <w:sz w:val="19"/>
          <w:szCs w:val="19"/>
        </w:rPr>
        <w:t xml:space="preserve">(~ </w:t>
      </w:r>
      <w:r>
        <w:rPr>
          <w:spacing w:val="-10"/>
          <w:sz w:val="19"/>
          <w:szCs w:val="19"/>
        </w:rPr>
        <w:t>60</w:t>
      </w:r>
      <w:r w:rsidRPr="00CA09F6">
        <w:rPr>
          <w:spacing w:val="-10"/>
          <w:sz w:val="19"/>
          <w:szCs w:val="19"/>
        </w:rPr>
        <w:t>0 км)</w:t>
      </w:r>
      <w:r w:rsidRPr="007E0E51">
        <w:rPr>
          <w:spacing w:val="-10"/>
          <w:sz w:val="19"/>
          <w:szCs w:val="19"/>
        </w:rPr>
        <w:t>.</w:t>
      </w:r>
      <w:r w:rsidRPr="00CA09F6"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 xml:space="preserve">Валенсия, расположенная на берегу Средиземного моря и основанная римлянами, имеет богатейшую историю, отраженную в ее достопримечательностях. Обзорная экскурсия: дворец правительства, площадь </w:t>
      </w:r>
      <w:proofErr w:type="spellStart"/>
      <w:r w:rsidRPr="00CA09F6">
        <w:rPr>
          <w:spacing w:val="-10"/>
          <w:sz w:val="19"/>
          <w:szCs w:val="19"/>
        </w:rPr>
        <w:t>Меркадо</w:t>
      </w:r>
      <w:proofErr w:type="spellEnd"/>
      <w:r w:rsidRPr="00CA09F6">
        <w:rPr>
          <w:spacing w:val="-10"/>
          <w:sz w:val="19"/>
          <w:szCs w:val="19"/>
        </w:rPr>
        <w:t xml:space="preserve">, капелла Санто </w:t>
      </w:r>
      <w:proofErr w:type="spellStart"/>
      <w:r w:rsidRPr="00CA09F6">
        <w:rPr>
          <w:spacing w:val="-10"/>
          <w:sz w:val="19"/>
          <w:szCs w:val="19"/>
        </w:rPr>
        <w:t>Калис</w:t>
      </w:r>
      <w:proofErr w:type="spellEnd"/>
      <w:r w:rsidRPr="00CA09F6">
        <w:rPr>
          <w:spacing w:val="-10"/>
          <w:sz w:val="19"/>
          <w:szCs w:val="19"/>
        </w:rPr>
        <w:t xml:space="preserve">, Торе дель </w:t>
      </w:r>
      <w:proofErr w:type="spellStart"/>
      <w:r w:rsidRPr="00CA09F6">
        <w:rPr>
          <w:spacing w:val="-10"/>
          <w:sz w:val="19"/>
          <w:szCs w:val="19"/>
        </w:rPr>
        <w:t>Мигелете</w:t>
      </w:r>
      <w:proofErr w:type="spellEnd"/>
      <w:r w:rsidRPr="00CA09F6">
        <w:rPr>
          <w:spacing w:val="-10"/>
          <w:sz w:val="19"/>
          <w:szCs w:val="19"/>
        </w:rPr>
        <w:t xml:space="preserve"> и др. Свободное время. Ночлег в транзитном отеле.</w:t>
      </w:r>
    </w:p>
    <w:p w14:paraId="26AD73C0" w14:textId="77777777" w:rsidR="00C961F9" w:rsidRPr="00CA09F6" w:rsidRDefault="00C961F9" w:rsidP="00C961F9">
      <w:pPr>
        <w:ind w:left="851" w:right="-2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1</w:t>
      </w:r>
      <w:r>
        <w:rPr>
          <w:b/>
          <w:spacing w:val="-10"/>
          <w:sz w:val="19"/>
          <w:szCs w:val="19"/>
        </w:rPr>
        <w:t>4</w:t>
      </w:r>
      <w:r w:rsidRPr="00CA09F6">
        <w:rPr>
          <w:b/>
          <w:spacing w:val="-10"/>
          <w:sz w:val="19"/>
          <w:szCs w:val="19"/>
        </w:rPr>
        <w:t xml:space="preserve">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</w:t>
      </w:r>
      <w:r>
        <w:rPr>
          <w:b/>
          <w:spacing w:val="-10"/>
          <w:sz w:val="19"/>
          <w:szCs w:val="19"/>
        </w:rPr>
        <w:t xml:space="preserve"> </w:t>
      </w:r>
      <w:r w:rsidRPr="00CA09F6">
        <w:rPr>
          <w:spacing w:val="-10"/>
          <w:sz w:val="19"/>
          <w:szCs w:val="19"/>
        </w:rPr>
        <w:t xml:space="preserve">Переезд в </w:t>
      </w:r>
      <w:r w:rsidRPr="00CA09F6">
        <w:rPr>
          <w:b/>
          <w:bCs/>
          <w:spacing w:val="-10"/>
          <w:sz w:val="19"/>
          <w:szCs w:val="19"/>
        </w:rPr>
        <w:t>БАРСЕЛОНУ</w:t>
      </w:r>
      <w:r w:rsidRPr="00CA09F6">
        <w:rPr>
          <w:bCs/>
          <w:spacing w:val="-10"/>
          <w:sz w:val="19"/>
          <w:szCs w:val="19"/>
        </w:rPr>
        <w:t xml:space="preserve"> (~100 км)</w:t>
      </w:r>
      <w:r w:rsidRPr="00CA09F6">
        <w:rPr>
          <w:b/>
          <w:bCs/>
          <w:spacing w:val="-10"/>
          <w:sz w:val="19"/>
          <w:szCs w:val="19"/>
        </w:rPr>
        <w:t xml:space="preserve"> </w:t>
      </w:r>
      <w:r w:rsidRPr="00CA09F6">
        <w:rPr>
          <w:bCs/>
          <w:spacing w:val="-10"/>
          <w:sz w:val="19"/>
          <w:szCs w:val="19"/>
        </w:rPr>
        <w:t>– столицу Каталонии. Барселона – город искусств, город свободы и солнца. Поражающая архитектура и особая аура дела</w:t>
      </w:r>
      <w:r>
        <w:rPr>
          <w:bCs/>
          <w:spacing w:val="-10"/>
          <w:sz w:val="19"/>
          <w:szCs w:val="19"/>
        </w:rPr>
        <w:t>ю</w:t>
      </w:r>
      <w:r w:rsidRPr="00CA09F6">
        <w:rPr>
          <w:bCs/>
          <w:spacing w:val="-10"/>
          <w:sz w:val="19"/>
          <w:szCs w:val="19"/>
        </w:rPr>
        <w:t xml:space="preserve">т его самым популярным городом Испании. </w:t>
      </w:r>
      <w:r w:rsidRPr="00CA09F6">
        <w:rPr>
          <w:spacing w:val="-10"/>
          <w:sz w:val="19"/>
          <w:szCs w:val="19"/>
        </w:rPr>
        <w:t xml:space="preserve">Обзорная экскурсия: собор Святого Семейства, парк </w:t>
      </w:r>
      <w:proofErr w:type="spellStart"/>
      <w:r w:rsidRPr="00CA09F6">
        <w:rPr>
          <w:spacing w:val="-10"/>
          <w:sz w:val="19"/>
          <w:szCs w:val="19"/>
        </w:rPr>
        <w:t>Гуэль</w:t>
      </w:r>
      <w:proofErr w:type="spellEnd"/>
      <w:r w:rsidRPr="00CA09F6">
        <w:rPr>
          <w:spacing w:val="-10"/>
          <w:sz w:val="19"/>
          <w:szCs w:val="19"/>
        </w:rPr>
        <w:t xml:space="preserve">, площадь Испании, холм </w:t>
      </w:r>
      <w:proofErr w:type="spellStart"/>
      <w:r w:rsidRPr="00CA09F6">
        <w:rPr>
          <w:spacing w:val="-10"/>
          <w:sz w:val="19"/>
          <w:szCs w:val="19"/>
        </w:rPr>
        <w:t>Монтжуйк</w:t>
      </w:r>
      <w:proofErr w:type="spellEnd"/>
      <w:r w:rsidRPr="00CA09F6">
        <w:rPr>
          <w:spacing w:val="-10"/>
          <w:sz w:val="19"/>
          <w:szCs w:val="19"/>
        </w:rPr>
        <w:t xml:space="preserve">, порт и др. Свободное время. Переезд на ночлег в </w:t>
      </w:r>
      <w:r>
        <w:rPr>
          <w:spacing w:val="-10"/>
          <w:sz w:val="19"/>
          <w:szCs w:val="19"/>
        </w:rPr>
        <w:t xml:space="preserve">транзитный </w:t>
      </w:r>
      <w:r w:rsidRPr="00CA09F6">
        <w:rPr>
          <w:spacing w:val="-10"/>
          <w:sz w:val="19"/>
          <w:szCs w:val="19"/>
        </w:rPr>
        <w:t xml:space="preserve">отель (~ 550 км). </w:t>
      </w:r>
    </w:p>
    <w:p w14:paraId="673E66A9" w14:textId="77777777" w:rsidR="00C961F9" w:rsidRPr="00CA09F6" w:rsidRDefault="00C961F9" w:rsidP="00C961F9">
      <w:pPr>
        <w:ind w:left="851" w:hanging="851"/>
        <w:jc w:val="both"/>
        <w:rPr>
          <w:spacing w:val="-10"/>
          <w:sz w:val="19"/>
          <w:szCs w:val="19"/>
        </w:rPr>
      </w:pPr>
      <w:r>
        <w:rPr>
          <w:b/>
          <w:spacing w:val="-10"/>
          <w:sz w:val="19"/>
          <w:szCs w:val="19"/>
        </w:rPr>
        <w:t>15</w:t>
      </w:r>
      <w:r w:rsidRPr="00CA09F6">
        <w:rPr>
          <w:b/>
          <w:spacing w:val="-10"/>
          <w:sz w:val="19"/>
          <w:szCs w:val="19"/>
        </w:rPr>
        <w:t xml:space="preserve"> день</w:t>
      </w:r>
      <w:r w:rsidRPr="00CA09F6">
        <w:rPr>
          <w:spacing w:val="-10"/>
          <w:sz w:val="19"/>
          <w:szCs w:val="19"/>
        </w:rPr>
        <w:tab/>
      </w:r>
      <w:r>
        <w:rPr>
          <w:spacing w:val="-10"/>
          <w:sz w:val="19"/>
          <w:szCs w:val="19"/>
        </w:rPr>
        <w:t xml:space="preserve">Завтрак. </w:t>
      </w:r>
      <w:r w:rsidRPr="00CA09F6">
        <w:rPr>
          <w:spacing w:val="-10"/>
          <w:sz w:val="19"/>
          <w:szCs w:val="19"/>
          <w:shd w:val="clear" w:color="auto" w:fill="FFFFFF"/>
        </w:rPr>
        <w:t>Переезд в </w:t>
      </w:r>
      <w:r>
        <w:rPr>
          <w:b/>
          <w:bCs/>
          <w:spacing w:val="-10"/>
          <w:sz w:val="19"/>
          <w:szCs w:val="19"/>
          <w:shd w:val="clear" w:color="auto" w:fill="FFFFFF"/>
        </w:rPr>
        <w:t>ЛИОН</w:t>
      </w:r>
      <w:r>
        <w:rPr>
          <w:spacing w:val="-10"/>
          <w:sz w:val="19"/>
          <w:szCs w:val="19"/>
        </w:rPr>
        <w:t xml:space="preserve">. </w:t>
      </w:r>
      <w:r w:rsidRPr="0090018C">
        <w:rPr>
          <w:spacing w:val="-10"/>
          <w:sz w:val="19"/>
          <w:szCs w:val="19"/>
        </w:rPr>
        <w:t xml:space="preserve">Пешеходная экскурсия по историческому центру: площадь </w:t>
      </w:r>
      <w:proofErr w:type="spellStart"/>
      <w:r w:rsidRPr="0090018C">
        <w:rPr>
          <w:spacing w:val="-10"/>
          <w:sz w:val="19"/>
          <w:szCs w:val="19"/>
        </w:rPr>
        <w:t>Белькур</w:t>
      </w:r>
      <w:proofErr w:type="spellEnd"/>
      <w:r w:rsidRPr="0090018C">
        <w:rPr>
          <w:spacing w:val="-10"/>
          <w:sz w:val="19"/>
          <w:szCs w:val="19"/>
        </w:rPr>
        <w:t xml:space="preserve">, собор </w:t>
      </w:r>
      <w:proofErr w:type="spellStart"/>
      <w:r w:rsidRPr="0090018C">
        <w:rPr>
          <w:spacing w:val="-10"/>
          <w:sz w:val="19"/>
          <w:szCs w:val="19"/>
        </w:rPr>
        <w:t>Нотр</w:t>
      </w:r>
      <w:proofErr w:type="spellEnd"/>
      <w:r w:rsidRPr="0090018C">
        <w:rPr>
          <w:spacing w:val="-10"/>
          <w:sz w:val="19"/>
          <w:szCs w:val="19"/>
        </w:rPr>
        <w:t xml:space="preserve">-Дам де </w:t>
      </w:r>
      <w:proofErr w:type="spellStart"/>
      <w:r w:rsidRPr="0090018C">
        <w:rPr>
          <w:spacing w:val="-10"/>
          <w:sz w:val="19"/>
          <w:szCs w:val="19"/>
        </w:rPr>
        <w:t>Фурвьер</w:t>
      </w:r>
      <w:proofErr w:type="spellEnd"/>
      <w:r w:rsidRPr="0090018C">
        <w:rPr>
          <w:spacing w:val="-10"/>
          <w:sz w:val="19"/>
          <w:szCs w:val="19"/>
        </w:rPr>
        <w:t>, мэрия, собор Сен-Жан, церковь Сен-</w:t>
      </w:r>
      <w:proofErr w:type="spellStart"/>
      <w:r w:rsidRPr="0090018C">
        <w:rPr>
          <w:spacing w:val="-10"/>
          <w:sz w:val="19"/>
          <w:szCs w:val="19"/>
        </w:rPr>
        <w:t>Бонавантюр</w:t>
      </w:r>
      <w:proofErr w:type="spellEnd"/>
      <w:r w:rsidRPr="0090018C">
        <w:rPr>
          <w:spacing w:val="-10"/>
          <w:sz w:val="19"/>
          <w:szCs w:val="19"/>
        </w:rPr>
        <w:t xml:space="preserve">…Свободное время.  </w:t>
      </w:r>
      <w:r w:rsidRPr="00CA09F6">
        <w:rPr>
          <w:spacing w:val="-10"/>
          <w:sz w:val="19"/>
          <w:szCs w:val="19"/>
          <w:shd w:val="clear" w:color="auto" w:fill="FFFFFF"/>
        </w:rPr>
        <w:t xml:space="preserve">Переезд на ночлег в отель на территории Германии </w:t>
      </w:r>
      <w:r w:rsidRPr="00CA09F6">
        <w:rPr>
          <w:spacing w:val="-10"/>
          <w:sz w:val="19"/>
          <w:szCs w:val="19"/>
        </w:rPr>
        <w:t>(~300 км).</w:t>
      </w:r>
    </w:p>
    <w:p w14:paraId="5FF56065" w14:textId="77777777" w:rsidR="00C961F9" w:rsidRPr="00CA09F6" w:rsidRDefault="00C961F9" w:rsidP="00C961F9">
      <w:pPr>
        <w:ind w:left="851" w:hanging="851"/>
        <w:jc w:val="both"/>
        <w:rPr>
          <w:spacing w:val="-10"/>
          <w:sz w:val="19"/>
          <w:szCs w:val="19"/>
          <w:shd w:val="clear" w:color="auto" w:fill="FFFFFF"/>
        </w:rPr>
      </w:pPr>
      <w:r>
        <w:rPr>
          <w:b/>
          <w:spacing w:val="-10"/>
          <w:sz w:val="19"/>
          <w:szCs w:val="19"/>
        </w:rPr>
        <w:t>16</w:t>
      </w:r>
      <w:r w:rsidRPr="00CA09F6">
        <w:rPr>
          <w:b/>
          <w:spacing w:val="-10"/>
          <w:sz w:val="19"/>
          <w:szCs w:val="19"/>
        </w:rPr>
        <w:t xml:space="preserve"> день</w:t>
      </w:r>
      <w:r w:rsidRPr="00CA09F6">
        <w:rPr>
          <w:spacing w:val="-10"/>
          <w:sz w:val="19"/>
          <w:szCs w:val="19"/>
        </w:rPr>
        <w:tab/>
      </w:r>
      <w:r>
        <w:rPr>
          <w:spacing w:val="-10"/>
          <w:sz w:val="19"/>
          <w:szCs w:val="19"/>
        </w:rPr>
        <w:t xml:space="preserve">Завтрак. </w:t>
      </w:r>
      <w:r w:rsidRPr="00CA09F6">
        <w:rPr>
          <w:spacing w:val="-10"/>
          <w:sz w:val="19"/>
          <w:szCs w:val="19"/>
          <w:shd w:val="clear" w:color="auto" w:fill="FFFFFF"/>
        </w:rPr>
        <w:t>Переезд в </w:t>
      </w:r>
      <w:r w:rsidRPr="0090018C">
        <w:rPr>
          <w:b/>
          <w:spacing w:val="-10"/>
          <w:sz w:val="19"/>
          <w:szCs w:val="19"/>
          <w:shd w:val="clear" w:color="auto" w:fill="FFFFFF"/>
        </w:rPr>
        <w:t>БАМБЕР</w:t>
      </w:r>
      <w:r w:rsidRPr="007E0E51">
        <w:rPr>
          <w:b/>
          <w:spacing w:val="-10"/>
          <w:sz w:val="19"/>
          <w:szCs w:val="19"/>
          <w:shd w:val="clear" w:color="auto" w:fill="FFFFFF"/>
        </w:rPr>
        <w:t>Г</w:t>
      </w:r>
      <w:r w:rsidRPr="00CA09F6">
        <w:rPr>
          <w:spacing w:val="-10"/>
          <w:sz w:val="19"/>
          <w:szCs w:val="19"/>
          <w:shd w:val="clear" w:color="auto" w:fill="FFFFFF"/>
        </w:rPr>
        <w:t xml:space="preserve">. Экскурсия по исторической части города. Свободное время. Переезд на ночлег в </w:t>
      </w:r>
      <w:r>
        <w:rPr>
          <w:spacing w:val="-10"/>
          <w:sz w:val="19"/>
          <w:szCs w:val="19"/>
          <w:shd w:val="clear" w:color="auto" w:fill="FFFFFF"/>
        </w:rPr>
        <w:t>транзитном отеле</w:t>
      </w:r>
      <w:r w:rsidRPr="00CA09F6">
        <w:rPr>
          <w:spacing w:val="-10"/>
          <w:sz w:val="19"/>
          <w:szCs w:val="19"/>
          <w:shd w:val="clear" w:color="auto" w:fill="FFFFFF"/>
        </w:rPr>
        <w:t xml:space="preserve"> </w:t>
      </w:r>
      <w:r w:rsidRPr="00CA09F6">
        <w:rPr>
          <w:spacing w:val="-10"/>
          <w:sz w:val="19"/>
          <w:szCs w:val="19"/>
        </w:rPr>
        <w:t>(~550 км).</w:t>
      </w:r>
    </w:p>
    <w:p w14:paraId="637FFE52" w14:textId="77777777" w:rsidR="00C961F9" w:rsidRPr="00CA09F6" w:rsidRDefault="00C961F9" w:rsidP="00C961F9">
      <w:pPr>
        <w:ind w:left="851" w:hanging="851"/>
        <w:jc w:val="both"/>
        <w:rPr>
          <w:spacing w:val="-10"/>
          <w:sz w:val="19"/>
          <w:szCs w:val="19"/>
        </w:rPr>
      </w:pPr>
      <w:r w:rsidRPr="00CA09F6">
        <w:rPr>
          <w:b/>
          <w:spacing w:val="-10"/>
          <w:sz w:val="19"/>
          <w:szCs w:val="19"/>
        </w:rPr>
        <w:t>1</w:t>
      </w:r>
      <w:r>
        <w:rPr>
          <w:b/>
          <w:spacing w:val="-10"/>
          <w:sz w:val="19"/>
          <w:szCs w:val="19"/>
        </w:rPr>
        <w:t>7</w:t>
      </w:r>
      <w:r w:rsidRPr="00CA09F6">
        <w:rPr>
          <w:b/>
          <w:spacing w:val="-10"/>
          <w:sz w:val="19"/>
          <w:szCs w:val="19"/>
        </w:rPr>
        <w:t xml:space="preserve"> день</w:t>
      </w:r>
      <w:r w:rsidRPr="00CA09F6">
        <w:rPr>
          <w:b/>
          <w:spacing w:val="-10"/>
          <w:sz w:val="19"/>
          <w:szCs w:val="19"/>
        </w:rPr>
        <w:tab/>
      </w:r>
      <w:r w:rsidRPr="007E0E51">
        <w:rPr>
          <w:spacing w:val="-10"/>
          <w:sz w:val="19"/>
          <w:szCs w:val="19"/>
        </w:rPr>
        <w:t>Завтрак.</w:t>
      </w:r>
      <w:r>
        <w:rPr>
          <w:b/>
          <w:spacing w:val="-10"/>
          <w:sz w:val="19"/>
          <w:szCs w:val="19"/>
        </w:rPr>
        <w:t xml:space="preserve"> </w:t>
      </w:r>
      <w:r>
        <w:rPr>
          <w:spacing w:val="-10"/>
          <w:sz w:val="19"/>
          <w:szCs w:val="19"/>
        </w:rPr>
        <w:t>Транзит по территории РП (</w:t>
      </w:r>
      <w:r w:rsidRPr="00EB2402">
        <w:rPr>
          <w:spacing w:val="-10"/>
          <w:sz w:val="19"/>
          <w:szCs w:val="19"/>
        </w:rPr>
        <w:t xml:space="preserve">~650 </w:t>
      </w:r>
      <w:r>
        <w:rPr>
          <w:spacing w:val="-10"/>
          <w:sz w:val="19"/>
          <w:szCs w:val="19"/>
        </w:rPr>
        <w:t>км). Прибытие на границу с РБ поздно вечером, прохождение границы</w:t>
      </w:r>
      <w:r w:rsidRPr="00CA09F6">
        <w:rPr>
          <w:spacing w:val="-10"/>
          <w:sz w:val="19"/>
          <w:szCs w:val="19"/>
        </w:rPr>
        <w:t>. Переезд в Минск (~340 км).</w:t>
      </w:r>
    </w:p>
    <w:p w14:paraId="404C84C1" w14:textId="77777777" w:rsidR="00C961F9" w:rsidRPr="00CA09F6" w:rsidRDefault="00C961F9" w:rsidP="00C961F9">
      <w:pPr>
        <w:tabs>
          <w:tab w:val="left" w:pos="4650"/>
        </w:tabs>
        <w:jc w:val="both"/>
        <w:rPr>
          <w:b/>
          <w:color w:val="000000"/>
          <w:spacing w:val="-10"/>
          <w:sz w:val="19"/>
          <w:szCs w:val="19"/>
        </w:rPr>
      </w:pPr>
    </w:p>
    <w:p w14:paraId="528DA858" w14:textId="77777777" w:rsidR="00C961F9" w:rsidRPr="00A21079" w:rsidRDefault="00C961F9" w:rsidP="00C961F9">
      <w:pPr>
        <w:tabs>
          <w:tab w:val="left" w:pos="2410"/>
        </w:tabs>
        <w:jc w:val="both"/>
        <w:rPr>
          <w:b/>
          <w:spacing w:val="-10"/>
          <w:sz w:val="19"/>
          <w:szCs w:val="19"/>
        </w:rPr>
      </w:pPr>
      <w:r>
        <w:rPr>
          <w:b/>
          <w:spacing w:val="-10"/>
          <w:sz w:val="19"/>
          <w:szCs w:val="19"/>
        </w:rPr>
        <w:t xml:space="preserve">ДАТЫ </w:t>
      </w:r>
      <w:proofErr w:type="gramStart"/>
      <w:r>
        <w:rPr>
          <w:b/>
          <w:spacing w:val="-10"/>
          <w:sz w:val="19"/>
          <w:szCs w:val="19"/>
        </w:rPr>
        <w:t xml:space="preserve">ЗАЕЗДОВ:   </w:t>
      </w:r>
      <w:proofErr w:type="gramEnd"/>
      <w:r>
        <w:rPr>
          <w:b/>
          <w:spacing w:val="-10"/>
          <w:sz w:val="19"/>
          <w:szCs w:val="19"/>
        </w:rPr>
        <w:t xml:space="preserve"> 19</w:t>
      </w:r>
      <w:r w:rsidRPr="00A21079">
        <w:rPr>
          <w:b/>
          <w:spacing w:val="-10"/>
          <w:sz w:val="19"/>
          <w:szCs w:val="19"/>
        </w:rPr>
        <w:t xml:space="preserve">.09– </w:t>
      </w:r>
      <w:r>
        <w:rPr>
          <w:b/>
          <w:spacing w:val="-10"/>
          <w:sz w:val="19"/>
          <w:szCs w:val="19"/>
        </w:rPr>
        <w:t>05</w:t>
      </w:r>
      <w:r w:rsidRPr="00A21079">
        <w:rPr>
          <w:b/>
          <w:spacing w:val="-10"/>
          <w:sz w:val="19"/>
          <w:szCs w:val="19"/>
        </w:rPr>
        <w:t>.</w:t>
      </w:r>
      <w:r>
        <w:rPr>
          <w:b/>
          <w:spacing w:val="-10"/>
          <w:sz w:val="19"/>
          <w:szCs w:val="19"/>
        </w:rPr>
        <w:t>10</w:t>
      </w:r>
      <w:r w:rsidRPr="00A21079">
        <w:rPr>
          <w:b/>
          <w:spacing w:val="-10"/>
          <w:sz w:val="19"/>
          <w:szCs w:val="19"/>
        </w:rPr>
        <w:t>.202</w:t>
      </w:r>
      <w:r>
        <w:rPr>
          <w:b/>
          <w:spacing w:val="-10"/>
          <w:sz w:val="19"/>
          <w:szCs w:val="19"/>
        </w:rPr>
        <w:t>6</w:t>
      </w:r>
      <w:r w:rsidRPr="00A21079">
        <w:rPr>
          <w:b/>
          <w:spacing w:val="-10"/>
          <w:sz w:val="19"/>
          <w:szCs w:val="19"/>
        </w:rPr>
        <w:t xml:space="preserve"> </w:t>
      </w:r>
      <w:r w:rsidRPr="00A21079">
        <w:rPr>
          <w:b/>
          <w:spacing w:val="-10"/>
          <w:sz w:val="19"/>
          <w:szCs w:val="19"/>
        </w:rPr>
        <w:tab/>
        <w:t xml:space="preserve"> </w:t>
      </w:r>
    </w:p>
    <w:p w14:paraId="1F8015B5" w14:textId="77777777" w:rsidR="00C961F9" w:rsidRDefault="00C961F9" w:rsidP="00C961F9">
      <w:pPr>
        <w:tabs>
          <w:tab w:val="left" w:pos="2410"/>
        </w:tabs>
        <w:ind w:left="851" w:hanging="851"/>
        <w:jc w:val="both"/>
        <w:rPr>
          <w:b/>
          <w:spacing w:val="-10"/>
          <w:sz w:val="19"/>
          <w:szCs w:val="19"/>
        </w:rPr>
      </w:pPr>
      <w:r w:rsidRPr="00A21079">
        <w:rPr>
          <w:b/>
          <w:spacing w:val="-10"/>
          <w:sz w:val="19"/>
          <w:szCs w:val="19"/>
        </w:rPr>
        <w:t>СТОИМОСТЬ ТУРА:</w:t>
      </w:r>
      <w:r w:rsidRPr="00A21079">
        <w:rPr>
          <w:b/>
          <w:spacing w:val="-10"/>
          <w:sz w:val="19"/>
          <w:szCs w:val="19"/>
        </w:rPr>
        <w:tab/>
      </w:r>
      <w:r w:rsidRPr="00A605E8">
        <w:rPr>
          <w:b/>
          <w:spacing w:val="-10"/>
          <w:sz w:val="19"/>
          <w:szCs w:val="19"/>
        </w:rPr>
        <w:t>14</w:t>
      </w:r>
      <w:r>
        <w:rPr>
          <w:b/>
          <w:spacing w:val="-10"/>
          <w:sz w:val="19"/>
          <w:szCs w:val="19"/>
        </w:rPr>
        <w:t>4</w:t>
      </w:r>
      <w:r w:rsidRPr="00A605E8">
        <w:rPr>
          <w:b/>
          <w:spacing w:val="-10"/>
          <w:sz w:val="19"/>
          <w:szCs w:val="19"/>
        </w:rPr>
        <w:t>0 €</w:t>
      </w:r>
      <w:r w:rsidRPr="00487951">
        <w:rPr>
          <w:b/>
          <w:color w:val="EE0000"/>
          <w:spacing w:val="-10"/>
          <w:sz w:val="19"/>
          <w:szCs w:val="19"/>
        </w:rPr>
        <w:t xml:space="preserve">       </w:t>
      </w:r>
    </w:p>
    <w:p w14:paraId="0FCD7D26" w14:textId="77777777" w:rsidR="00C961F9" w:rsidRPr="00155CA5" w:rsidRDefault="00C961F9" w:rsidP="00C961F9">
      <w:pPr>
        <w:tabs>
          <w:tab w:val="left" w:pos="2410"/>
        </w:tabs>
        <w:ind w:left="851" w:hanging="851"/>
        <w:jc w:val="both"/>
        <w:rPr>
          <w:color w:val="FF0000"/>
          <w:spacing w:val="-12"/>
          <w:sz w:val="12"/>
          <w:szCs w:val="12"/>
        </w:rPr>
      </w:pPr>
      <w:r w:rsidRPr="00A21079">
        <w:rPr>
          <w:b/>
          <w:spacing w:val="-10"/>
          <w:sz w:val="19"/>
          <w:szCs w:val="19"/>
        </w:rPr>
        <w:t xml:space="preserve">                            </w:t>
      </w:r>
      <w:r>
        <w:rPr>
          <w:b/>
          <w:color w:val="FF0000"/>
          <w:spacing w:val="-10"/>
          <w:sz w:val="19"/>
          <w:szCs w:val="19"/>
        </w:rPr>
        <w:tab/>
      </w:r>
      <w:r>
        <w:rPr>
          <w:b/>
          <w:color w:val="FF0000"/>
          <w:spacing w:val="-10"/>
          <w:sz w:val="19"/>
          <w:szCs w:val="19"/>
        </w:rPr>
        <w:tab/>
      </w:r>
      <w:r>
        <w:rPr>
          <w:b/>
          <w:color w:val="FF0000"/>
          <w:spacing w:val="-10"/>
          <w:sz w:val="19"/>
          <w:szCs w:val="19"/>
        </w:rPr>
        <w:tab/>
      </w:r>
      <w:r>
        <w:rPr>
          <w:b/>
          <w:color w:val="FF0000"/>
          <w:spacing w:val="-10"/>
          <w:sz w:val="19"/>
          <w:szCs w:val="19"/>
        </w:rPr>
        <w:tab/>
      </w:r>
    </w:p>
    <w:p w14:paraId="5946DDB7" w14:textId="77777777" w:rsidR="00C961F9" w:rsidRPr="005E08E9" w:rsidRDefault="00C961F9" w:rsidP="00C961F9">
      <w:pPr>
        <w:jc w:val="both"/>
        <w:rPr>
          <w:color w:val="000000"/>
          <w:spacing w:val="-14"/>
          <w:sz w:val="18"/>
          <w:szCs w:val="18"/>
        </w:rPr>
      </w:pPr>
      <w:r w:rsidRPr="005E08E9">
        <w:rPr>
          <w:b/>
          <w:color w:val="000000"/>
          <w:spacing w:val="-14"/>
          <w:sz w:val="18"/>
          <w:szCs w:val="18"/>
        </w:rPr>
        <w:t>В СТОИМОСТЬ ВХОДИТ:</w:t>
      </w:r>
      <w:r w:rsidRPr="005E08E9">
        <w:rPr>
          <w:color w:val="000000"/>
          <w:spacing w:val="-14"/>
          <w:sz w:val="18"/>
          <w:szCs w:val="18"/>
        </w:rPr>
        <w:t xml:space="preserve"> проезд в комфортабельном автобусе; ночлеги в транзитных отелях 2-</w:t>
      </w:r>
      <w:r>
        <w:rPr>
          <w:color w:val="000000"/>
          <w:spacing w:val="-14"/>
          <w:sz w:val="18"/>
          <w:szCs w:val="18"/>
        </w:rPr>
        <w:t>3</w:t>
      </w:r>
      <w:r w:rsidRPr="005E08E9">
        <w:rPr>
          <w:color w:val="000000"/>
          <w:spacing w:val="-14"/>
          <w:sz w:val="18"/>
          <w:szCs w:val="18"/>
        </w:rPr>
        <w:t xml:space="preserve">* с завтраками; </w:t>
      </w:r>
      <w:r w:rsidRPr="00AD78FC">
        <w:rPr>
          <w:color w:val="000000"/>
          <w:spacing w:val="-14"/>
          <w:sz w:val="18"/>
          <w:szCs w:val="18"/>
        </w:rPr>
        <w:t>7</w:t>
      </w:r>
      <w:r w:rsidRPr="005E08E9">
        <w:rPr>
          <w:color w:val="000000"/>
          <w:spacing w:val="-14"/>
          <w:sz w:val="18"/>
          <w:szCs w:val="18"/>
        </w:rPr>
        <w:t xml:space="preserve"> ночей на море в отеле </w:t>
      </w:r>
      <w:r>
        <w:rPr>
          <w:b/>
          <w:spacing w:val="-14"/>
          <w:sz w:val="18"/>
          <w:szCs w:val="18"/>
        </w:rPr>
        <w:t>4</w:t>
      </w:r>
      <w:r w:rsidRPr="005E08E9">
        <w:rPr>
          <w:b/>
          <w:spacing w:val="-14"/>
          <w:sz w:val="18"/>
          <w:szCs w:val="18"/>
        </w:rPr>
        <w:t>* с завтраками и ужинами</w:t>
      </w:r>
      <w:r w:rsidRPr="005E08E9">
        <w:rPr>
          <w:color w:val="000000"/>
          <w:spacing w:val="-14"/>
          <w:sz w:val="18"/>
          <w:szCs w:val="18"/>
        </w:rPr>
        <w:t xml:space="preserve"> </w:t>
      </w:r>
      <w:r w:rsidRPr="005E08E9">
        <w:rPr>
          <w:spacing w:val="-12"/>
          <w:sz w:val="18"/>
          <w:szCs w:val="18"/>
        </w:rPr>
        <w:t>(</w:t>
      </w:r>
      <w:r w:rsidRPr="005E08E9">
        <w:rPr>
          <w:color w:val="000000"/>
          <w:spacing w:val="-14"/>
          <w:sz w:val="18"/>
          <w:szCs w:val="18"/>
        </w:rPr>
        <w:t xml:space="preserve">базовые отели смотрите </w:t>
      </w:r>
      <w:proofErr w:type="gramStart"/>
      <w:r w:rsidRPr="005E08E9">
        <w:rPr>
          <w:color w:val="000000"/>
          <w:spacing w:val="-14"/>
          <w:sz w:val="18"/>
          <w:szCs w:val="18"/>
        </w:rPr>
        <w:t xml:space="preserve">на </w:t>
      </w:r>
      <w:r>
        <w:rPr>
          <w:color w:val="000000"/>
          <w:spacing w:val="-14"/>
          <w:sz w:val="18"/>
          <w:szCs w:val="18"/>
        </w:rPr>
        <w:t xml:space="preserve"> </w:t>
      </w:r>
      <w:r w:rsidRPr="005E08E9">
        <w:rPr>
          <w:color w:val="000000"/>
          <w:spacing w:val="-14"/>
          <w:sz w:val="18"/>
          <w:szCs w:val="18"/>
        </w:rPr>
        <w:t>сайте</w:t>
      </w:r>
      <w:proofErr w:type="gramEnd"/>
      <w:r w:rsidRPr="005E08E9">
        <w:rPr>
          <w:color w:val="000000"/>
          <w:spacing w:val="-14"/>
          <w:sz w:val="18"/>
          <w:szCs w:val="18"/>
        </w:rPr>
        <w:t>);</w:t>
      </w:r>
      <w:r w:rsidRPr="005E08E9">
        <w:rPr>
          <w:spacing w:val="-12"/>
          <w:sz w:val="18"/>
          <w:szCs w:val="18"/>
        </w:rPr>
        <w:t xml:space="preserve"> </w:t>
      </w:r>
      <w:r w:rsidRPr="005E08E9">
        <w:rPr>
          <w:color w:val="000000"/>
          <w:spacing w:val="-14"/>
          <w:sz w:val="18"/>
          <w:szCs w:val="18"/>
        </w:rPr>
        <w:t>обзорные экскурсии и посещение городов по программе.</w:t>
      </w:r>
    </w:p>
    <w:p w14:paraId="0EB49731" w14:textId="77777777" w:rsidR="00C961F9" w:rsidRDefault="00C961F9" w:rsidP="00C961F9">
      <w:pPr>
        <w:jc w:val="both"/>
        <w:rPr>
          <w:b/>
          <w:color w:val="000000"/>
          <w:spacing w:val="-14"/>
          <w:sz w:val="18"/>
          <w:szCs w:val="18"/>
        </w:rPr>
      </w:pPr>
    </w:p>
    <w:p w14:paraId="4118E0E2" w14:textId="77777777" w:rsidR="00C961F9" w:rsidRPr="005E08E9" w:rsidRDefault="00C961F9" w:rsidP="00C961F9">
      <w:pPr>
        <w:jc w:val="both"/>
        <w:rPr>
          <w:color w:val="000000"/>
          <w:spacing w:val="-14"/>
          <w:sz w:val="18"/>
          <w:szCs w:val="18"/>
        </w:rPr>
      </w:pPr>
      <w:r w:rsidRPr="005E08E9">
        <w:rPr>
          <w:b/>
          <w:color w:val="000000"/>
          <w:spacing w:val="-14"/>
          <w:sz w:val="18"/>
          <w:szCs w:val="18"/>
        </w:rPr>
        <w:t xml:space="preserve">ДОПОЛНИТЕЛЬНО ОПЛАЧИВАЕТСЯ: </w:t>
      </w:r>
      <w:r w:rsidRPr="005E08E9">
        <w:rPr>
          <w:color w:val="000000"/>
          <w:spacing w:val="-14"/>
          <w:sz w:val="18"/>
          <w:szCs w:val="18"/>
        </w:rPr>
        <w:t xml:space="preserve">виза, </w:t>
      </w:r>
      <w:r>
        <w:rPr>
          <w:color w:val="000000"/>
          <w:spacing w:val="-14"/>
          <w:sz w:val="18"/>
          <w:szCs w:val="18"/>
        </w:rPr>
        <w:t xml:space="preserve">услуга оформления документов, </w:t>
      </w:r>
      <w:r w:rsidRPr="005E08E9">
        <w:rPr>
          <w:color w:val="000000"/>
          <w:spacing w:val="-14"/>
          <w:sz w:val="18"/>
          <w:szCs w:val="18"/>
        </w:rPr>
        <w:t xml:space="preserve">медицинская страховка, налоги на проживание в некоторых городах </w:t>
      </w:r>
      <w:proofErr w:type="spellStart"/>
      <w:r w:rsidRPr="005E08E9">
        <w:rPr>
          <w:color w:val="000000"/>
          <w:spacing w:val="-14"/>
          <w:sz w:val="18"/>
          <w:szCs w:val="18"/>
        </w:rPr>
        <w:t>city</w:t>
      </w:r>
      <w:proofErr w:type="spellEnd"/>
      <w:r w:rsidRPr="005E08E9">
        <w:rPr>
          <w:color w:val="000000"/>
          <w:spacing w:val="-14"/>
          <w:sz w:val="18"/>
          <w:szCs w:val="18"/>
        </w:rPr>
        <w:t xml:space="preserve"> </w:t>
      </w:r>
      <w:proofErr w:type="spellStart"/>
      <w:r w:rsidRPr="005E08E9">
        <w:rPr>
          <w:color w:val="000000"/>
          <w:spacing w:val="-14"/>
          <w:sz w:val="18"/>
          <w:szCs w:val="18"/>
        </w:rPr>
        <w:t>tax</w:t>
      </w:r>
      <w:proofErr w:type="spellEnd"/>
      <w:r w:rsidRPr="005E08E9">
        <w:rPr>
          <w:color w:val="000000"/>
          <w:spacing w:val="-14"/>
          <w:sz w:val="18"/>
          <w:szCs w:val="18"/>
        </w:rPr>
        <w:t xml:space="preserve">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</w:p>
    <w:p w14:paraId="72780CC6" w14:textId="77777777" w:rsidR="00C961F9" w:rsidRDefault="00C961F9" w:rsidP="00C961F9">
      <w:pPr>
        <w:rPr>
          <w:b/>
          <w:color w:val="000000"/>
          <w:spacing w:val="-14"/>
          <w:sz w:val="18"/>
          <w:szCs w:val="18"/>
        </w:rPr>
      </w:pPr>
      <w:r w:rsidRPr="005E08E9">
        <w:rPr>
          <w:color w:val="000000"/>
          <w:spacing w:val="-14"/>
          <w:sz w:val="18"/>
          <w:szCs w:val="18"/>
        </w:rPr>
        <w:t xml:space="preserve"> (в случае необходимости курорт и также отель может быть изменен на другой отель данной категории)</w:t>
      </w:r>
      <w:r w:rsidRPr="005E08E9">
        <w:rPr>
          <w:spacing w:val="-10"/>
          <w:sz w:val="18"/>
          <w:szCs w:val="18"/>
        </w:rPr>
        <w:br/>
      </w:r>
    </w:p>
    <w:p w14:paraId="028EFD7F" w14:textId="77777777" w:rsidR="00C961F9" w:rsidRPr="005E08E9" w:rsidRDefault="00C961F9" w:rsidP="00C961F9">
      <w:pPr>
        <w:rPr>
          <w:spacing w:val="-10"/>
          <w:sz w:val="18"/>
          <w:szCs w:val="18"/>
        </w:rPr>
      </w:pPr>
      <w:r w:rsidRPr="005E08E9">
        <w:rPr>
          <w:b/>
          <w:color w:val="000000"/>
          <w:spacing w:val="-14"/>
          <w:sz w:val="18"/>
          <w:szCs w:val="18"/>
        </w:rPr>
        <w:t xml:space="preserve">ИНФОРМАЦИЯ ПО ДОПЛАТАМ: 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644"/>
        <w:gridCol w:w="6237"/>
      </w:tblGrid>
      <w:tr w:rsidR="00C961F9" w:rsidRPr="005E08E9" w14:paraId="547D2F59" w14:textId="77777777" w:rsidTr="00F47D13">
        <w:tc>
          <w:tcPr>
            <w:tcW w:w="4644" w:type="dxa"/>
          </w:tcPr>
          <w:p w14:paraId="429FA476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b/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t>за одноместное размещение –</w:t>
            </w:r>
            <w:r>
              <w:rPr>
                <w:spacing w:val="-14"/>
                <w:sz w:val="18"/>
                <w:szCs w:val="18"/>
              </w:rPr>
              <w:t xml:space="preserve"> 570 </w:t>
            </w:r>
            <w:r w:rsidRPr="005E08E9">
              <w:rPr>
                <w:spacing w:val="-14"/>
                <w:sz w:val="18"/>
                <w:szCs w:val="18"/>
              </w:rPr>
              <w:t>€</w:t>
            </w:r>
          </w:p>
          <w:p w14:paraId="01752CF9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spacing w:val="-14"/>
                <w:sz w:val="18"/>
                <w:szCs w:val="18"/>
              </w:rPr>
            </w:pPr>
            <w:proofErr w:type="spellStart"/>
            <w:r w:rsidRPr="005E08E9">
              <w:rPr>
                <w:spacing w:val="-14"/>
                <w:sz w:val="18"/>
                <w:szCs w:val="18"/>
              </w:rPr>
              <w:t>city</w:t>
            </w:r>
            <w:proofErr w:type="spell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5E08E9">
              <w:rPr>
                <w:spacing w:val="-14"/>
                <w:sz w:val="18"/>
                <w:szCs w:val="18"/>
              </w:rPr>
              <w:t>tax</w:t>
            </w:r>
            <w:proofErr w:type="spellEnd"/>
            <w:r w:rsidRPr="005E08E9">
              <w:rPr>
                <w:spacing w:val="-14"/>
                <w:sz w:val="18"/>
                <w:szCs w:val="18"/>
              </w:rPr>
              <w:t xml:space="preserve"> 0,80-</w:t>
            </w:r>
            <w:proofErr w:type="gramStart"/>
            <w:r w:rsidRPr="005E08E9">
              <w:rPr>
                <w:spacing w:val="-14"/>
                <w:sz w:val="18"/>
                <w:szCs w:val="18"/>
              </w:rPr>
              <w:t>2</w:t>
            </w:r>
            <w:r w:rsidRPr="00632C55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€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на человека в сутки</w:t>
            </w:r>
          </w:p>
          <w:p w14:paraId="074AF85E" w14:textId="77777777" w:rsidR="00C961F9" w:rsidRPr="0083337F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b/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t xml:space="preserve">наушники – </w:t>
            </w:r>
            <w:proofErr w:type="gramStart"/>
            <w:r w:rsidRPr="005E08E9">
              <w:rPr>
                <w:spacing w:val="-14"/>
                <w:sz w:val="18"/>
                <w:szCs w:val="18"/>
              </w:rPr>
              <w:t xml:space="preserve">20 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>€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(пакет)</w:t>
            </w:r>
          </w:p>
          <w:p w14:paraId="6226F28F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b/>
                <w:spacing w:val="-14"/>
                <w:sz w:val="18"/>
                <w:szCs w:val="18"/>
              </w:rPr>
            </w:pPr>
            <w:proofErr w:type="gramStart"/>
            <w:r w:rsidRPr="005E08E9">
              <w:rPr>
                <w:spacing w:val="-14"/>
                <w:sz w:val="18"/>
                <w:szCs w:val="18"/>
              </w:rPr>
              <w:t xml:space="preserve">дегустация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5E08E9">
              <w:rPr>
                <w:spacing w:val="-14"/>
                <w:sz w:val="18"/>
                <w:szCs w:val="18"/>
              </w:rPr>
              <w:t>луарских</w:t>
            </w:r>
            <w:proofErr w:type="spellEnd"/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вин – </w:t>
            </w:r>
            <w:r>
              <w:rPr>
                <w:spacing w:val="-14"/>
                <w:sz w:val="18"/>
                <w:szCs w:val="18"/>
              </w:rPr>
              <w:t xml:space="preserve"> 10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€</w:t>
            </w:r>
          </w:p>
          <w:p w14:paraId="0B343713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b/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lastRenderedPageBreak/>
              <w:t xml:space="preserve">входной </w:t>
            </w:r>
            <w:proofErr w:type="gramStart"/>
            <w:r w:rsidRPr="005E08E9">
              <w:rPr>
                <w:spacing w:val="-14"/>
                <w:sz w:val="18"/>
                <w:szCs w:val="18"/>
              </w:rPr>
              <w:t>билет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в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5E08E9">
              <w:rPr>
                <w:spacing w:val="-14"/>
                <w:sz w:val="18"/>
                <w:szCs w:val="18"/>
              </w:rPr>
              <w:t>Амбуаз</w:t>
            </w:r>
            <w:proofErr w:type="spellEnd"/>
            <w:r w:rsidRPr="005E08E9">
              <w:rPr>
                <w:spacing w:val="-14"/>
                <w:sz w:val="18"/>
                <w:szCs w:val="18"/>
              </w:rPr>
              <w:t xml:space="preserve"> –</w:t>
            </w:r>
            <w:r w:rsidRPr="005E08E9"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12 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>€</w:t>
            </w:r>
          </w:p>
          <w:p w14:paraId="6D318AE6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284" w:hanging="284"/>
              <w:jc w:val="both"/>
              <w:rPr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t xml:space="preserve">входные </w:t>
            </w:r>
            <w:proofErr w:type="gramStart"/>
            <w:r w:rsidRPr="005E08E9">
              <w:rPr>
                <w:spacing w:val="-14"/>
                <w:sz w:val="18"/>
                <w:szCs w:val="18"/>
              </w:rPr>
              <w:t xml:space="preserve">билеты </w:t>
            </w:r>
            <w:r w:rsidRPr="00632C55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в</w:t>
            </w:r>
            <w:proofErr w:type="gramEnd"/>
            <w:r>
              <w:rPr>
                <w:spacing w:val="-14"/>
                <w:sz w:val="18"/>
                <w:szCs w:val="18"/>
              </w:rPr>
              <w:t xml:space="preserve"> к</w:t>
            </w:r>
            <w:r w:rsidRPr="005E08E9">
              <w:rPr>
                <w:spacing w:val="-14"/>
                <w:sz w:val="18"/>
                <w:szCs w:val="18"/>
              </w:rPr>
              <w:t>афедральный собор Толедо – от 10 €</w:t>
            </w:r>
          </w:p>
        </w:tc>
        <w:tc>
          <w:tcPr>
            <w:tcW w:w="6237" w:type="dxa"/>
          </w:tcPr>
          <w:p w14:paraId="20AA7FD6" w14:textId="77777777" w:rsidR="00C961F9" w:rsidRPr="005E08E9" w:rsidRDefault="00C961F9" w:rsidP="00C961F9">
            <w:pPr>
              <w:numPr>
                <w:ilvl w:val="0"/>
                <w:numId w:val="25"/>
              </w:numPr>
              <w:ind w:left="176" w:hanging="176"/>
              <w:jc w:val="both"/>
              <w:rPr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lastRenderedPageBreak/>
              <w:t xml:space="preserve">поездка в </w:t>
            </w:r>
            <w:r w:rsidRPr="005E08E9">
              <w:rPr>
                <w:b/>
                <w:spacing w:val="-14"/>
                <w:sz w:val="18"/>
                <w:szCs w:val="18"/>
              </w:rPr>
              <w:t>РОНДУ</w:t>
            </w:r>
            <w:r w:rsidRPr="005E08E9">
              <w:rPr>
                <w:spacing w:val="-14"/>
                <w:sz w:val="18"/>
                <w:szCs w:val="18"/>
              </w:rPr>
              <w:t xml:space="preserve"> – </w:t>
            </w:r>
            <w:proofErr w:type="gramStart"/>
            <w:r w:rsidRPr="005E08E9">
              <w:rPr>
                <w:spacing w:val="-14"/>
                <w:sz w:val="18"/>
                <w:szCs w:val="18"/>
              </w:rPr>
              <w:t xml:space="preserve">30 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>€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</w:p>
          <w:p w14:paraId="47F6E5F8" w14:textId="77777777" w:rsidR="00C961F9" w:rsidRPr="005E08E9" w:rsidRDefault="00C961F9" w:rsidP="00C961F9">
            <w:pPr>
              <w:numPr>
                <w:ilvl w:val="0"/>
                <w:numId w:val="25"/>
              </w:numPr>
              <w:ind w:left="176" w:hanging="176"/>
              <w:jc w:val="both"/>
              <w:rPr>
                <w:spacing w:val="-14"/>
                <w:sz w:val="18"/>
                <w:szCs w:val="18"/>
              </w:rPr>
            </w:pPr>
            <w:r w:rsidRPr="005E08E9">
              <w:rPr>
                <w:spacing w:val="-14"/>
                <w:sz w:val="18"/>
                <w:szCs w:val="18"/>
              </w:rPr>
              <w:t xml:space="preserve">экскурсия в </w:t>
            </w:r>
            <w:r w:rsidRPr="005E08E9">
              <w:rPr>
                <w:b/>
                <w:spacing w:val="-14"/>
                <w:sz w:val="18"/>
                <w:szCs w:val="18"/>
              </w:rPr>
              <w:t xml:space="preserve">СЕВИЛЬЮ </w:t>
            </w:r>
            <w:r w:rsidRPr="00632C55">
              <w:rPr>
                <w:b/>
                <w:spacing w:val="-14"/>
                <w:sz w:val="18"/>
                <w:szCs w:val="18"/>
              </w:rPr>
              <w:t xml:space="preserve">– </w:t>
            </w:r>
            <w:r>
              <w:rPr>
                <w:spacing w:val="-14"/>
                <w:sz w:val="18"/>
                <w:szCs w:val="18"/>
              </w:rPr>
              <w:t>50</w:t>
            </w:r>
            <w:r w:rsidRPr="005E08E9">
              <w:rPr>
                <w:spacing w:val="-14"/>
                <w:sz w:val="18"/>
                <w:szCs w:val="18"/>
              </w:rPr>
              <w:t xml:space="preserve"> € (без входных билетов во дворец Алькасар   ̴ 1</w:t>
            </w:r>
            <w:r>
              <w:rPr>
                <w:spacing w:val="-14"/>
                <w:sz w:val="18"/>
                <w:szCs w:val="18"/>
              </w:rPr>
              <w:t>6</w:t>
            </w:r>
            <w:r w:rsidRPr="005E08E9">
              <w:rPr>
                <w:spacing w:val="-14"/>
                <w:sz w:val="18"/>
                <w:szCs w:val="18"/>
              </w:rPr>
              <w:t xml:space="preserve"> € и</w:t>
            </w:r>
            <w:r>
              <w:rPr>
                <w:spacing w:val="-14"/>
                <w:sz w:val="18"/>
                <w:szCs w:val="18"/>
              </w:rPr>
              <w:t xml:space="preserve"> кафедральный собор   ̴ 13</w:t>
            </w:r>
            <w:r w:rsidRPr="005E08E9">
              <w:rPr>
                <w:spacing w:val="-14"/>
                <w:sz w:val="18"/>
                <w:szCs w:val="18"/>
              </w:rPr>
              <w:t xml:space="preserve"> €)</w:t>
            </w:r>
          </w:p>
          <w:p w14:paraId="65E141E5" w14:textId="77777777" w:rsidR="00C961F9" w:rsidRPr="005E08E9" w:rsidRDefault="00C961F9" w:rsidP="00C961F9">
            <w:pPr>
              <w:numPr>
                <w:ilvl w:val="0"/>
                <w:numId w:val="26"/>
              </w:numPr>
              <w:ind w:left="176" w:hanging="176"/>
              <w:jc w:val="both"/>
              <w:rPr>
                <w:b/>
                <w:spacing w:val="-14"/>
                <w:sz w:val="18"/>
                <w:szCs w:val="18"/>
              </w:rPr>
            </w:pPr>
            <w:proofErr w:type="gramStart"/>
            <w:r w:rsidRPr="005E08E9">
              <w:rPr>
                <w:spacing w:val="-14"/>
                <w:sz w:val="18"/>
                <w:szCs w:val="18"/>
              </w:rPr>
              <w:t>экскурсия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в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b/>
                <w:spacing w:val="-14"/>
                <w:sz w:val="18"/>
                <w:szCs w:val="18"/>
              </w:rPr>
              <w:t xml:space="preserve">ГРАНАДУ </w:t>
            </w:r>
            <w:r w:rsidRPr="005E08E9">
              <w:rPr>
                <w:spacing w:val="-14"/>
                <w:sz w:val="18"/>
                <w:szCs w:val="18"/>
              </w:rPr>
              <w:t>–</w:t>
            </w:r>
            <w:r w:rsidRPr="005E08E9">
              <w:rPr>
                <w:b/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>4</w:t>
            </w:r>
            <w:r w:rsidRPr="005E08E9">
              <w:rPr>
                <w:spacing w:val="-14"/>
                <w:sz w:val="18"/>
                <w:szCs w:val="18"/>
              </w:rPr>
              <w:t>5</w:t>
            </w:r>
            <w:r w:rsidRPr="00632C55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€, входные билеты в Альгамбру</w:t>
            </w:r>
            <w:r w:rsidRPr="005E08E9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от 15 </w:t>
            </w:r>
            <w:r w:rsidRPr="00632C55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>€</w:t>
            </w:r>
          </w:p>
          <w:p w14:paraId="0DA9D020" w14:textId="77777777" w:rsidR="00C961F9" w:rsidRPr="005E08E9" w:rsidRDefault="00C961F9" w:rsidP="00C961F9">
            <w:pPr>
              <w:numPr>
                <w:ilvl w:val="0"/>
                <w:numId w:val="25"/>
              </w:numPr>
              <w:ind w:left="176" w:hanging="176"/>
              <w:jc w:val="both"/>
              <w:rPr>
                <w:spacing w:val="-14"/>
                <w:sz w:val="18"/>
                <w:szCs w:val="18"/>
              </w:rPr>
            </w:pPr>
            <w:proofErr w:type="gramStart"/>
            <w:r w:rsidRPr="005E08E9">
              <w:rPr>
                <w:spacing w:val="-14"/>
                <w:sz w:val="18"/>
                <w:szCs w:val="18"/>
              </w:rPr>
              <w:lastRenderedPageBreak/>
              <w:t>экскурсия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в</w:t>
            </w:r>
            <w:proofErr w:type="gramEnd"/>
            <w:r w:rsidRPr="005E08E9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b/>
                <w:spacing w:val="-14"/>
                <w:sz w:val="18"/>
                <w:szCs w:val="18"/>
              </w:rPr>
              <w:t>МАЛАГУ</w:t>
            </w:r>
            <w:r>
              <w:rPr>
                <w:spacing w:val="-14"/>
                <w:sz w:val="18"/>
                <w:szCs w:val="18"/>
              </w:rPr>
              <w:t xml:space="preserve"> – 25</w:t>
            </w:r>
            <w:r w:rsidRPr="00632C55"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€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 (без входных би</w:t>
            </w:r>
            <w:r>
              <w:rPr>
                <w:spacing w:val="-14"/>
                <w:sz w:val="18"/>
                <w:szCs w:val="18"/>
              </w:rPr>
              <w:t xml:space="preserve">летов в крепость </w:t>
            </w:r>
            <w:proofErr w:type="spellStart"/>
            <w:r>
              <w:rPr>
                <w:spacing w:val="-14"/>
                <w:sz w:val="18"/>
                <w:szCs w:val="18"/>
              </w:rPr>
              <w:t>Алькасаба</w:t>
            </w:r>
            <w:proofErr w:type="spellEnd"/>
            <w:r>
              <w:rPr>
                <w:spacing w:val="-14"/>
                <w:sz w:val="18"/>
                <w:szCs w:val="18"/>
              </w:rPr>
              <w:t xml:space="preserve">   ̴ 7</w:t>
            </w:r>
            <w:r w:rsidRPr="005E08E9">
              <w:rPr>
                <w:spacing w:val="-14"/>
                <w:sz w:val="18"/>
                <w:szCs w:val="18"/>
              </w:rPr>
              <w:t xml:space="preserve"> €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 xml:space="preserve">и </w:t>
            </w:r>
          </w:p>
          <w:p w14:paraId="46A21E9C" w14:textId="77777777" w:rsidR="00C961F9" w:rsidRPr="005E08E9" w:rsidRDefault="00C961F9" w:rsidP="00F47D13">
            <w:pPr>
              <w:ind w:left="176" w:hanging="176"/>
              <w:jc w:val="both"/>
              <w:rPr>
                <w:spacing w:val="-14"/>
                <w:sz w:val="18"/>
                <w:szCs w:val="18"/>
                <w:lang w:val="en-US"/>
              </w:rPr>
            </w:pPr>
            <w:r w:rsidRPr="005E08E9">
              <w:rPr>
                <w:spacing w:val="-14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кафедральный собор   ̴ 10</w:t>
            </w:r>
            <w:r>
              <w:rPr>
                <w:spacing w:val="-14"/>
                <w:sz w:val="18"/>
                <w:szCs w:val="18"/>
                <w:lang w:val="en-US"/>
              </w:rPr>
              <w:t xml:space="preserve"> </w:t>
            </w:r>
            <w:r w:rsidRPr="005E08E9">
              <w:rPr>
                <w:spacing w:val="-14"/>
                <w:sz w:val="18"/>
                <w:szCs w:val="18"/>
              </w:rPr>
              <w:t>€)</w:t>
            </w:r>
          </w:p>
        </w:tc>
      </w:tr>
    </w:tbl>
    <w:p w14:paraId="618E39A7" w14:textId="77777777" w:rsidR="00C961F9" w:rsidRPr="005E08E9" w:rsidRDefault="00C961F9" w:rsidP="00C961F9">
      <w:pPr>
        <w:contextualSpacing/>
        <w:rPr>
          <w:color w:val="000000"/>
          <w:spacing w:val="-12"/>
          <w:sz w:val="18"/>
          <w:szCs w:val="18"/>
        </w:rPr>
      </w:pPr>
      <w:r w:rsidRPr="005E08E9">
        <w:rPr>
          <w:b/>
          <w:color w:val="000000"/>
          <w:spacing w:val="-12"/>
          <w:sz w:val="18"/>
          <w:szCs w:val="18"/>
        </w:rPr>
        <w:lastRenderedPageBreak/>
        <w:t>Внимание!</w:t>
      </w:r>
      <w:r w:rsidRPr="005E08E9">
        <w:rPr>
          <w:color w:val="000000"/>
          <w:spacing w:val="-12"/>
          <w:sz w:val="18"/>
          <w:szCs w:val="18"/>
        </w:rPr>
        <w:t xml:space="preserve"> Факультативные экскурсии организуются при минимальном количестве 25 человек.  </w:t>
      </w:r>
    </w:p>
    <w:p w14:paraId="2846B115" w14:textId="77777777" w:rsidR="00C961F9" w:rsidRPr="005E08E9" w:rsidRDefault="00C961F9" w:rsidP="00C961F9">
      <w:pPr>
        <w:contextualSpacing/>
        <w:rPr>
          <w:color w:val="000000"/>
          <w:spacing w:val="-12"/>
          <w:sz w:val="18"/>
          <w:szCs w:val="18"/>
        </w:rPr>
      </w:pPr>
      <w:r w:rsidRPr="005E08E9">
        <w:rPr>
          <w:color w:val="000000"/>
          <w:spacing w:val="-12"/>
          <w:sz w:val="18"/>
          <w:szCs w:val="18"/>
        </w:rPr>
        <w:t>Дополнительные оплаты*.  Уточняется дополнительно**.</w:t>
      </w:r>
    </w:p>
    <w:p w14:paraId="0DFFC576" w14:textId="77777777" w:rsidR="00E06DB5" w:rsidRPr="006139CF" w:rsidRDefault="00E06DB5" w:rsidP="00E06DB5">
      <w:pPr>
        <w:jc w:val="center"/>
        <w:rPr>
          <w:b/>
          <w:sz w:val="10"/>
          <w:szCs w:val="10"/>
        </w:rPr>
      </w:pPr>
    </w:p>
    <w:sectPr w:rsidR="00E06DB5" w:rsidRPr="006139CF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0ABF" w14:textId="77777777" w:rsidR="00DB2361" w:rsidRDefault="00DB2361" w:rsidP="00EC61E1">
      <w:r>
        <w:separator/>
      </w:r>
    </w:p>
  </w:endnote>
  <w:endnote w:type="continuationSeparator" w:id="0">
    <w:p w14:paraId="748703F9" w14:textId="77777777" w:rsidR="00DB2361" w:rsidRDefault="00DB236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E091" w14:textId="77777777" w:rsidR="00DB2361" w:rsidRDefault="00DB2361" w:rsidP="00EC61E1">
      <w:r>
        <w:separator/>
      </w:r>
    </w:p>
  </w:footnote>
  <w:footnote w:type="continuationSeparator" w:id="0">
    <w:p w14:paraId="7111ECFF" w14:textId="77777777" w:rsidR="00DB2361" w:rsidRDefault="00DB236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564C6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24C66"/>
    <w:multiLevelType w:val="hybridMultilevel"/>
    <w:tmpl w:val="732A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11EDE"/>
    <w:multiLevelType w:val="hybridMultilevel"/>
    <w:tmpl w:val="DA46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E49"/>
    <w:multiLevelType w:val="multilevel"/>
    <w:tmpl w:val="9DD2F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C7E1442"/>
    <w:multiLevelType w:val="multilevel"/>
    <w:tmpl w:val="95A4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A15C97"/>
    <w:multiLevelType w:val="hybridMultilevel"/>
    <w:tmpl w:val="9558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65BC3"/>
    <w:multiLevelType w:val="hybridMultilevel"/>
    <w:tmpl w:val="F7D4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03EC8"/>
    <w:multiLevelType w:val="hybridMultilevel"/>
    <w:tmpl w:val="87FAFD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E3F3A"/>
    <w:multiLevelType w:val="hybridMultilevel"/>
    <w:tmpl w:val="AA88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D1E04"/>
    <w:multiLevelType w:val="hybridMultilevel"/>
    <w:tmpl w:val="879C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11466E"/>
    <w:multiLevelType w:val="hybridMultilevel"/>
    <w:tmpl w:val="4286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24"/>
  </w:num>
  <w:num w:numId="5">
    <w:abstractNumId w:val="4"/>
  </w:num>
  <w:num w:numId="6">
    <w:abstractNumId w:val="2"/>
  </w:num>
  <w:num w:numId="7">
    <w:abstractNumId w:val="19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18"/>
  </w:num>
  <w:num w:numId="13">
    <w:abstractNumId w:val="9"/>
  </w:num>
  <w:num w:numId="14">
    <w:abstractNumId w:val="15"/>
  </w:num>
  <w:num w:numId="15">
    <w:abstractNumId w:val="22"/>
  </w:num>
  <w:num w:numId="16">
    <w:abstractNumId w:val="7"/>
  </w:num>
  <w:num w:numId="17">
    <w:abstractNumId w:val="10"/>
  </w:num>
  <w:num w:numId="18">
    <w:abstractNumId w:val="6"/>
  </w:num>
  <w:num w:numId="19">
    <w:abstractNumId w:val="21"/>
  </w:num>
  <w:num w:numId="20">
    <w:abstractNumId w:val="25"/>
  </w:num>
  <w:num w:numId="21">
    <w:abstractNumId w:val="23"/>
  </w:num>
  <w:num w:numId="22">
    <w:abstractNumId w:val="13"/>
  </w:num>
  <w:num w:numId="23">
    <w:abstractNumId w:val="3"/>
  </w:num>
  <w:num w:numId="24">
    <w:abstractNumId w:val="20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47C8A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4C6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1F9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5D89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361"/>
    <w:rsid w:val="00DB24E0"/>
    <w:rsid w:val="00DB2C04"/>
    <w:rsid w:val="00DC52F7"/>
    <w:rsid w:val="00DC5584"/>
    <w:rsid w:val="00DD193B"/>
    <w:rsid w:val="00DE535A"/>
    <w:rsid w:val="00DE758A"/>
    <w:rsid w:val="00E06DB5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paragraph" w:customStyle="1" w:styleId="12">
    <w:name w:val="1"/>
    <w:basedOn w:val="a"/>
    <w:next w:val="af0"/>
    <w:qFormat/>
    <w:rsid w:val="00E06DB5"/>
    <w:pPr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2026-04-03T12:59:00Z</dcterms:created>
  <dcterms:modified xsi:type="dcterms:W3CDTF">2026-04-03T12:59:00Z</dcterms:modified>
</cp:coreProperties>
</file>